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A2C" w:rsidRDefault="00683A2C"/>
    <w:p w:rsidR="00683A2C" w:rsidRPr="00683A2C" w:rsidRDefault="00683A2C" w:rsidP="00683A2C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3A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3 </w:t>
      </w:r>
    </w:p>
    <w:p w:rsidR="00683A2C" w:rsidRPr="00683A2C" w:rsidRDefault="00683A2C" w:rsidP="00683A2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osób </w:t>
      </w:r>
      <w:r w:rsidRPr="00683A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(ekspertów)</w:t>
      </w:r>
      <w:r w:rsidRPr="00683A2C">
        <w:rPr>
          <w:rFonts w:ascii="Times New Roman" w:eastAsia="Calibri" w:hAnsi="Times New Roman" w:cs="Times New Roman"/>
          <w:b/>
          <w:sz w:val="24"/>
          <w:szCs w:val="24"/>
        </w:rPr>
        <w:t xml:space="preserve"> w zakresie zdolności technicznej lub zawodowej</w:t>
      </w:r>
    </w:p>
    <w:p w:rsidR="00683A2C" w:rsidRDefault="00683A2C"/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3686"/>
        <w:gridCol w:w="2548"/>
        <w:gridCol w:w="2413"/>
      </w:tblGrid>
      <w:tr w:rsidR="00683A2C" w:rsidTr="00683A2C">
        <w:tc>
          <w:tcPr>
            <w:tcW w:w="675" w:type="dxa"/>
          </w:tcPr>
          <w:p w:rsidR="00683A2C" w:rsidRDefault="00683A2C" w:rsidP="00683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A2C" w:rsidRDefault="00683A2C" w:rsidP="00683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A2C" w:rsidRPr="00683A2C" w:rsidRDefault="00683A2C" w:rsidP="00683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A2C">
              <w:rPr>
                <w:rFonts w:ascii="Times New Roman" w:hAnsi="Times New Roman" w:cs="Times New Roman"/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3686" w:type="dxa"/>
          </w:tcPr>
          <w:p w:rsidR="00683A2C" w:rsidRDefault="00683A2C" w:rsidP="00683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A2C" w:rsidRDefault="00683A2C" w:rsidP="00683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A2C" w:rsidRPr="00683A2C" w:rsidRDefault="00683A2C" w:rsidP="00683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A2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548" w:type="dxa"/>
          </w:tcPr>
          <w:p w:rsidR="00683A2C" w:rsidRPr="00683A2C" w:rsidRDefault="00683A2C" w:rsidP="00797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A2C">
              <w:rPr>
                <w:rFonts w:ascii="Times New Roman" w:hAnsi="Times New Roman" w:cs="Times New Roman"/>
                <w:b/>
                <w:sz w:val="24"/>
                <w:szCs w:val="24"/>
              </w:rPr>
              <w:t>Wykształcenie wyższe:</w:t>
            </w:r>
          </w:p>
          <w:p w:rsidR="00683A2C" w:rsidRDefault="00797BB0" w:rsidP="00797BB0">
            <w:pPr>
              <w:jc w:val="center"/>
              <w:rPr>
                <w:rFonts w:ascii="Times" w:eastAsia="Times New Roman" w:hAnsi="Times" w:cs="Times"/>
                <w:sz w:val="24"/>
                <w:szCs w:val="24"/>
                <w:lang w:eastAsia="pl-PL"/>
              </w:rPr>
            </w:pPr>
            <w:r>
              <w:rPr>
                <w:rFonts w:ascii="Times" w:eastAsia="Times New Roman" w:hAnsi="Times" w:cs="Times"/>
                <w:sz w:val="24"/>
                <w:szCs w:val="24"/>
                <w:lang w:eastAsia="pl-PL"/>
              </w:rPr>
              <w:t xml:space="preserve">w dziedzinie urbanistyka i/lub architektura i/lub budownictwo i/lub </w:t>
            </w:r>
            <w:r w:rsidRPr="00AB5C2F">
              <w:rPr>
                <w:rFonts w:ascii="Times" w:eastAsia="Times New Roman" w:hAnsi="Times" w:cs="Times"/>
                <w:sz w:val="24"/>
                <w:szCs w:val="24"/>
                <w:lang w:eastAsia="pl-PL"/>
              </w:rPr>
              <w:t xml:space="preserve">ekonomiczne </w:t>
            </w:r>
            <w:r>
              <w:rPr>
                <w:rFonts w:ascii="Times" w:eastAsia="Times New Roman" w:hAnsi="Times" w:cs="Times"/>
                <w:sz w:val="24"/>
                <w:szCs w:val="24"/>
                <w:lang w:eastAsia="pl-PL"/>
              </w:rPr>
              <w:t>i/lub</w:t>
            </w:r>
            <w:r w:rsidRPr="00AB5C2F">
              <w:rPr>
                <w:rFonts w:ascii="Times" w:eastAsia="Times New Roman" w:hAnsi="Times" w:cs="Times"/>
                <w:sz w:val="24"/>
                <w:szCs w:val="24"/>
                <w:lang w:eastAsia="pl-PL"/>
              </w:rPr>
              <w:t xml:space="preserve"> społeczne </w:t>
            </w:r>
            <w:r>
              <w:rPr>
                <w:rFonts w:ascii="Times" w:eastAsia="Times New Roman" w:hAnsi="Times" w:cs="Times"/>
                <w:sz w:val="24"/>
                <w:szCs w:val="24"/>
                <w:lang w:eastAsia="pl-PL"/>
              </w:rPr>
              <w:t xml:space="preserve">i/lub socjologiczne i/lub wykształcenie uzupełnione specjalistycznymi studiami podyplomowymi </w:t>
            </w:r>
            <w:r>
              <w:rPr>
                <w:rFonts w:ascii="Times" w:eastAsia="Times New Roman" w:hAnsi="Times" w:cs="Times"/>
                <w:sz w:val="24"/>
                <w:szCs w:val="24"/>
                <w:lang w:eastAsia="pl-PL"/>
              </w:rPr>
              <w:br/>
              <w:t>z zakresu rewitalizacji</w:t>
            </w:r>
          </w:p>
          <w:p w:rsidR="00797BB0" w:rsidRPr="00797BB0" w:rsidRDefault="00797BB0" w:rsidP="00797BB0">
            <w:pPr>
              <w:jc w:val="center"/>
              <w:rPr>
                <w:rFonts w:ascii="Times" w:eastAsia="Times New Roman" w:hAnsi="Times" w:cs="Times"/>
                <w:sz w:val="24"/>
                <w:szCs w:val="24"/>
                <w:lang w:eastAsia="pl-PL"/>
              </w:rPr>
            </w:pPr>
          </w:p>
        </w:tc>
        <w:tc>
          <w:tcPr>
            <w:tcW w:w="2413" w:type="dxa"/>
          </w:tcPr>
          <w:p w:rsidR="00683A2C" w:rsidRDefault="00683A2C" w:rsidP="00683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A2C" w:rsidRDefault="00683A2C" w:rsidP="00683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A2C" w:rsidRPr="00683A2C" w:rsidRDefault="00683A2C" w:rsidP="00683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Zakres czynności </w:t>
            </w:r>
            <w:r w:rsidR="00A26D8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83A2C">
              <w:rPr>
                <w:rFonts w:ascii="Times New Roman" w:hAnsi="Times New Roman" w:cs="Times New Roman"/>
                <w:b/>
                <w:sz w:val="24"/>
                <w:szCs w:val="24"/>
              </w:rPr>
              <w:t>w zadaniu</w:t>
            </w:r>
          </w:p>
        </w:tc>
      </w:tr>
      <w:tr w:rsidR="00683A2C" w:rsidTr="00683A2C">
        <w:tc>
          <w:tcPr>
            <w:tcW w:w="675" w:type="dxa"/>
          </w:tcPr>
          <w:p w:rsidR="00683A2C" w:rsidRDefault="00683A2C" w:rsidP="00683A2C">
            <w:pPr>
              <w:jc w:val="center"/>
            </w:pPr>
            <w:r>
              <w:t>1</w:t>
            </w:r>
          </w:p>
        </w:tc>
        <w:tc>
          <w:tcPr>
            <w:tcW w:w="3686" w:type="dxa"/>
          </w:tcPr>
          <w:p w:rsidR="00683A2C" w:rsidRDefault="00683A2C" w:rsidP="00683A2C">
            <w:pPr>
              <w:jc w:val="center"/>
            </w:pPr>
            <w:r>
              <w:t>2</w:t>
            </w:r>
          </w:p>
        </w:tc>
        <w:tc>
          <w:tcPr>
            <w:tcW w:w="2548" w:type="dxa"/>
          </w:tcPr>
          <w:p w:rsidR="00683A2C" w:rsidRDefault="00683A2C" w:rsidP="00683A2C">
            <w:pPr>
              <w:jc w:val="center"/>
            </w:pPr>
            <w:r>
              <w:t>3</w:t>
            </w:r>
          </w:p>
        </w:tc>
        <w:tc>
          <w:tcPr>
            <w:tcW w:w="2413" w:type="dxa"/>
          </w:tcPr>
          <w:p w:rsidR="00683A2C" w:rsidRDefault="00683A2C" w:rsidP="00683A2C">
            <w:pPr>
              <w:jc w:val="center"/>
            </w:pPr>
            <w:r>
              <w:t>4</w:t>
            </w:r>
          </w:p>
        </w:tc>
      </w:tr>
      <w:tr w:rsidR="00683A2C" w:rsidTr="00683A2C">
        <w:trPr>
          <w:trHeight w:val="1021"/>
        </w:trPr>
        <w:tc>
          <w:tcPr>
            <w:tcW w:w="675" w:type="dxa"/>
          </w:tcPr>
          <w:p w:rsidR="00683A2C" w:rsidRDefault="00683A2C"/>
        </w:tc>
        <w:tc>
          <w:tcPr>
            <w:tcW w:w="3686" w:type="dxa"/>
          </w:tcPr>
          <w:p w:rsidR="00683A2C" w:rsidRDefault="00683A2C"/>
        </w:tc>
        <w:tc>
          <w:tcPr>
            <w:tcW w:w="2548" w:type="dxa"/>
          </w:tcPr>
          <w:p w:rsidR="00683A2C" w:rsidRDefault="00683A2C"/>
        </w:tc>
        <w:tc>
          <w:tcPr>
            <w:tcW w:w="2413" w:type="dxa"/>
          </w:tcPr>
          <w:p w:rsidR="00683A2C" w:rsidRDefault="00683A2C"/>
        </w:tc>
      </w:tr>
      <w:tr w:rsidR="00683A2C" w:rsidTr="00683A2C">
        <w:trPr>
          <w:trHeight w:val="1021"/>
        </w:trPr>
        <w:tc>
          <w:tcPr>
            <w:tcW w:w="675" w:type="dxa"/>
          </w:tcPr>
          <w:p w:rsidR="00683A2C" w:rsidRDefault="00683A2C"/>
        </w:tc>
        <w:tc>
          <w:tcPr>
            <w:tcW w:w="3686" w:type="dxa"/>
          </w:tcPr>
          <w:p w:rsidR="00683A2C" w:rsidRDefault="00683A2C"/>
        </w:tc>
        <w:tc>
          <w:tcPr>
            <w:tcW w:w="2548" w:type="dxa"/>
          </w:tcPr>
          <w:p w:rsidR="00683A2C" w:rsidRDefault="00683A2C"/>
        </w:tc>
        <w:tc>
          <w:tcPr>
            <w:tcW w:w="2413" w:type="dxa"/>
          </w:tcPr>
          <w:p w:rsidR="00683A2C" w:rsidRDefault="00683A2C"/>
        </w:tc>
      </w:tr>
      <w:tr w:rsidR="00683A2C" w:rsidTr="00683A2C">
        <w:trPr>
          <w:trHeight w:val="1021"/>
        </w:trPr>
        <w:tc>
          <w:tcPr>
            <w:tcW w:w="675" w:type="dxa"/>
          </w:tcPr>
          <w:p w:rsidR="00683A2C" w:rsidRDefault="00683A2C"/>
        </w:tc>
        <w:tc>
          <w:tcPr>
            <w:tcW w:w="3686" w:type="dxa"/>
          </w:tcPr>
          <w:p w:rsidR="00683A2C" w:rsidRDefault="00683A2C"/>
        </w:tc>
        <w:tc>
          <w:tcPr>
            <w:tcW w:w="2548" w:type="dxa"/>
          </w:tcPr>
          <w:p w:rsidR="00683A2C" w:rsidRDefault="00683A2C"/>
        </w:tc>
        <w:tc>
          <w:tcPr>
            <w:tcW w:w="2413" w:type="dxa"/>
          </w:tcPr>
          <w:p w:rsidR="00683A2C" w:rsidRDefault="00683A2C"/>
        </w:tc>
      </w:tr>
      <w:tr w:rsidR="00683A2C" w:rsidTr="00683A2C">
        <w:trPr>
          <w:trHeight w:val="1021"/>
        </w:trPr>
        <w:tc>
          <w:tcPr>
            <w:tcW w:w="675" w:type="dxa"/>
          </w:tcPr>
          <w:p w:rsidR="00683A2C" w:rsidRDefault="00683A2C"/>
        </w:tc>
        <w:tc>
          <w:tcPr>
            <w:tcW w:w="3686" w:type="dxa"/>
          </w:tcPr>
          <w:p w:rsidR="00683A2C" w:rsidRDefault="00683A2C"/>
        </w:tc>
        <w:tc>
          <w:tcPr>
            <w:tcW w:w="2548" w:type="dxa"/>
          </w:tcPr>
          <w:p w:rsidR="00683A2C" w:rsidRDefault="00683A2C"/>
        </w:tc>
        <w:tc>
          <w:tcPr>
            <w:tcW w:w="2413" w:type="dxa"/>
          </w:tcPr>
          <w:p w:rsidR="00683A2C" w:rsidRDefault="00683A2C"/>
        </w:tc>
      </w:tr>
    </w:tbl>
    <w:p w:rsidR="00683A2C" w:rsidRDefault="00683A2C"/>
    <w:p w:rsidR="00683A2C" w:rsidRDefault="00683A2C">
      <w:pPr>
        <w:rPr>
          <w:rFonts w:ascii="Times New Roman" w:hAnsi="Times New Roman" w:cs="Times New Roman"/>
          <w:sz w:val="24"/>
          <w:szCs w:val="24"/>
        </w:rPr>
      </w:pPr>
      <w:r w:rsidRPr="00683A2C">
        <w:rPr>
          <w:rFonts w:ascii="Times New Roman" w:hAnsi="Times New Roman" w:cs="Times New Roman"/>
          <w:sz w:val="24"/>
          <w:szCs w:val="24"/>
        </w:rPr>
        <w:t>Wykonawca oświadcza, że powyższe informacje są zgodne ze stanem faktycznym i prawnym.</w:t>
      </w:r>
    </w:p>
    <w:p w:rsidR="00A26D89" w:rsidRDefault="00A26D89">
      <w:pPr>
        <w:rPr>
          <w:rFonts w:ascii="Times New Roman" w:hAnsi="Times New Roman" w:cs="Times New Roman"/>
          <w:sz w:val="24"/>
          <w:szCs w:val="24"/>
        </w:rPr>
      </w:pPr>
    </w:p>
    <w:p w:rsidR="00797BB0" w:rsidRDefault="00797B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3A2C" w:rsidRDefault="00683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</w:t>
      </w:r>
    </w:p>
    <w:p w:rsidR="00683A2C" w:rsidRPr="00683A2C" w:rsidRDefault="00683A2C" w:rsidP="00683A2C">
      <w:pPr>
        <w:spacing w:after="0" w:line="240" w:lineRule="auto"/>
        <w:rPr>
          <w:rFonts w:ascii="Times New Roman" w:hAnsi="Times New Roman" w:cs="Times New Roman"/>
          <w:i/>
        </w:rPr>
      </w:pPr>
      <w:r w:rsidRPr="00683A2C">
        <w:rPr>
          <w:rFonts w:ascii="Times New Roman" w:hAnsi="Times New Roman" w:cs="Times New Roman"/>
          <w:i/>
        </w:rPr>
        <w:t>(miejscowość, data)</w:t>
      </w:r>
      <w:r w:rsidRPr="00683A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83A2C">
        <w:rPr>
          <w:rFonts w:ascii="Times New Roman" w:hAnsi="Times New Roman" w:cs="Times New Roman"/>
          <w:i/>
        </w:rPr>
        <w:t xml:space="preserve">(podpisy i pieczęcie osób </w:t>
      </w:r>
    </w:p>
    <w:p w:rsidR="00683A2C" w:rsidRPr="00683A2C" w:rsidRDefault="00683A2C" w:rsidP="00683A2C">
      <w:pPr>
        <w:spacing w:after="0" w:line="240" w:lineRule="auto"/>
        <w:ind w:left="2832" w:firstLine="708"/>
        <w:rPr>
          <w:rFonts w:ascii="Times New Roman" w:hAnsi="Times New Roman" w:cs="Times New Roman"/>
          <w:i/>
        </w:rPr>
      </w:pPr>
      <w:r w:rsidRPr="00683A2C">
        <w:rPr>
          <w:rFonts w:ascii="Times New Roman" w:hAnsi="Times New Roman" w:cs="Times New Roman"/>
          <w:i/>
        </w:rPr>
        <w:t>upoważnionych do reprezentowania Wykonawcy)</w:t>
      </w:r>
    </w:p>
    <w:p w:rsidR="00683A2C" w:rsidRPr="00683A2C" w:rsidRDefault="00683A2C">
      <w:pPr>
        <w:rPr>
          <w:rFonts w:ascii="Times New Roman" w:hAnsi="Times New Roman" w:cs="Times New Roman"/>
          <w:i/>
        </w:rPr>
      </w:pPr>
    </w:p>
    <w:sectPr w:rsidR="00683A2C" w:rsidRPr="00683A2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832" w:rsidRDefault="00B23832" w:rsidP="00683A2C">
      <w:pPr>
        <w:spacing w:after="0" w:line="240" w:lineRule="auto"/>
      </w:pPr>
      <w:r>
        <w:separator/>
      </w:r>
    </w:p>
  </w:endnote>
  <w:endnote w:type="continuationSeparator" w:id="0">
    <w:p w:rsidR="00B23832" w:rsidRDefault="00B23832" w:rsidP="00683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832" w:rsidRDefault="00B23832" w:rsidP="00683A2C">
      <w:pPr>
        <w:spacing w:after="0" w:line="240" w:lineRule="auto"/>
      </w:pPr>
      <w:r>
        <w:separator/>
      </w:r>
    </w:p>
  </w:footnote>
  <w:footnote w:type="continuationSeparator" w:id="0">
    <w:p w:rsidR="00B23832" w:rsidRDefault="00B23832" w:rsidP="00683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A2C" w:rsidRDefault="00683A2C">
    <w:pPr>
      <w:pStyle w:val="Nagwek"/>
    </w:pPr>
    <w:r>
      <w:rPr>
        <w:noProof/>
        <w:lang w:eastAsia="pl-PL"/>
      </w:rPr>
      <w:drawing>
        <wp:inline distT="0" distB="0" distL="0" distR="0" wp14:anchorId="26E7782B" wp14:editId="18F9C857">
          <wp:extent cx="5760720" cy="543560"/>
          <wp:effectExtent l="0" t="0" r="0" b="8890"/>
          <wp:docPr id="2" name="Obraz 2" descr="C:\Users\asierzchulska\AppData\Local\Microsoft\Windows\INetCacheContent.Word\nowe-zestawienie-znaków-POPT-samorząd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ierzchulska\AppData\Local\Microsoft\Windows\INetCacheContent.Word\nowe-zestawienie-znaków-POPT-samorząd-mo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CE"/>
    <w:rsid w:val="000147CE"/>
    <w:rsid w:val="003F088F"/>
    <w:rsid w:val="00683A2C"/>
    <w:rsid w:val="00797BB0"/>
    <w:rsid w:val="00843553"/>
    <w:rsid w:val="00A26D89"/>
    <w:rsid w:val="00B23832"/>
    <w:rsid w:val="00D33561"/>
    <w:rsid w:val="00FD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75BD"/>
  <w15:docId w15:val="{D8670BF6-6CBA-47E0-A47A-287FA4D0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3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A2C"/>
  </w:style>
  <w:style w:type="paragraph" w:styleId="Stopka">
    <w:name w:val="footer"/>
    <w:basedOn w:val="Normalny"/>
    <w:link w:val="StopkaZnak"/>
    <w:uiPriority w:val="99"/>
    <w:unhideWhenUsed/>
    <w:rsid w:val="00683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A2C"/>
  </w:style>
  <w:style w:type="paragraph" w:styleId="Tekstdymka">
    <w:name w:val="Balloon Text"/>
    <w:basedOn w:val="Normalny"/>
    <w:link w:val="TekstdymkaZnak"/>
    <w:uiPriority w:val="99"/>
    <w:semiHidden/>
    <w:unhideWhenUsed/>
    <w:rsid w:val="0068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A2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570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Anna Sierzchulska</cp:lastModifiedBy>
  <cp:revision>5</cp:revision>
  <dcterms:created xsi:type="dcterms:W3CDTF">2017-03-14T18:18:00Z</dcterms:created>
  <dcterms:modified xsi:type="dcterms:W3CDTF">2017-04-24T11:38:00Z</dcterms:modified>
</cp:coreProperties>
</file>