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2D" w:rsidRDefault="003C102D" w:rsidP="003C102D">
      <w:pPr>
        <w:spacing w:after="0" w:line="360" w:lineRule="auto"/>
        <w:jc w:val="center"/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Spotkanie informacyjne </w:t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„</w:t>
      </w:r>
      <w:r w:rsidRPr="003C102D">
        <w:rPr>
          <w:rFonts w:ascii="Trebuchet MS" w:hAnsi="Trebuchet MS" w:cs="Arial"/>
          <w:b/>
          <w:sz w:val="20"/>
          <w:szCs w:val="20"/>
        </w:rPr>
        <w:t>Wsparcie unijne na założenie firmy”</w:t>
      </w:r>
    </w:p>
    <w:p w:rsidR="003C102D" w:rsidRDefault="003C102D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</w:pPr>
    </w:p>
    <w:p w:rsidR="003C102D" w:rsidRDefault="003C102D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</w:pPr>
    </w:p>
    <w:p w:rsidR="00B81D87" w:rsidRPr="003C102D" w:rsidRDefault="003C102D" w:rsidP="003C102D">
      <w:pPr>
        <w:spacing w:after="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W dniu </w:t>
      </w:r>
      <w:r w:rsidR="00B81D87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17</w:t>
      </w:r>
      <w:r w:rsidR="00C647A0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="00B81D87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listopada </w:t>
      </w:r>
      <w:r w:rsidR="00C647A0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 2015r. L</w:t>
      </w:r>
      <w:r w:rsidR="00587811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okalny </w:t>
      </w:r>
      <w:r w:rsidR="00C647A0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P</w:t>
      </w:r>
      <w:r w:rsidR="00587811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unkt </w:t>
      </w:r>
      <w:r w:rsidR="00C647A0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I</w:t>
      </w:r>
      <w:r w:rsidR="00587811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nformacyjny </w:t>
      </w:r>
      <w:r w:rsidR="00C647A0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F</w:t>
      </w:r>
      <w:r w:rsidR="00587811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unduszy </w:t>
      </w:r>
      <w:r w:rsidR="00C647A0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E</w:t>
      </w:r>
      <w:r w:rsidR="00587811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uropejskich</w:t>
      </w:r>
      <w:r w:rsidR="00C647A0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 w Gnieźnie organizuje spotkanie informacyjne „</w:t>
      </w:r>
      <w:r w:rsidR="00B81D87" w:rsidRPr="003C102D">
        <w:rPr>
          <w:rFonts w:ascii="Trebuchet MS" w:hAnsi="Trebuchet MS" w:cs="Arial"/>
          <w:b/>
          <w:sz w:val="20"/>
          <w:szCs w:val="20"/>
        </w:rPr>
        <w:t>Wsparcie unijne na założenie firmy”</w:t>
      </w:r>
    </w:p>
    <w:p w:rsidR="003C102D" w:rsidRDefault="003C102D" w:rsidP="003C102D">
      <w:pPr>
        <w:spacing w:after="0" w:line="360" w:lineRule="auto"/>
        <w:rPr>
          <w:rFonts w:ascii="Trebuchet MS" w:hAnsi="Trebuchet MS" w:cs="Arial"/>
          <w:sz w:val="20"/>
          <w:szCs w:val="20"/>
        </w:rPr>
      </w:pPr>
    </w:p>
    <w:p w:rsidR="003C102D" w:rsidRPr="003C102D" w:rsidRDefault="003C102D" w:rsidP="003C102D">
      <w:pPr>
        <w:spacing w:after="0" w:line="360" w:lineRule="auto"/>
        <w:rPr>
          <w:rFonts w:ascii="Trebuchet MS" w:hAnsi="Trebuchet MS" w:cs="Arial"/>
          <w:sz w:val="20"/>
          <w:szCs w:val="20"/>
        </w:rPr>
      </w:pPr>
      <w:r w:rsidRPr="003C102D">
        <w:rPr>
          <w:rFonts w:ascii="Trebuchet MS" w:hAnsi="Trebuchet MS" w:cs="Arial"/>
          <w:sz w:val="20"/>
          <w:szCs w:val="20"/>
        </w:rPr>
        <w:t>Na spotkaniu będzie można uzyskać odpowiedzi na następujące pytania:</w:t>
      </w:r>
    </w:p>
    <w:p w:rsidR="003C102D" w:rsidRPr="003C102D" w:rsidRDefault="003C102D" w:rsidP="003C102D">
      <w:pPr>
        <w:pStyle w:val="Akapitzlist"/>
        <w:numPr>
          <w:ilvl w:val="0"/>
          <w:numId w:val="2"/>
        </w:numPr>
        <w:spacing w:after="0" w:line="360" w:lineRule="auto"/>
        <w:rPr>
          <w:rFonts w:ascii="Trebuchet MS" w:hAnsi="Trebuchet MS" w:cs="Arial"/>
          <w:b/>
          <w:sz w:val="20"/>
          <w:szCs w:val="20"/>
        </w:rPr>
      </w:pPr>
      <w:r w:rsidRPr="003C102D">
        <w:rPr>
          <w:rFonts w:ascii="Trebuchet MS" w:hAnsi="Trebuchet MS"/>
          <w:color w:val="000000"/>
          <w:sz w:val="20"/>
          <w:szCs w:val="20"/>
          <w:shd w:val="clear" w:color="auto" w:fill="FFFFFF"/>
        </w:rPr>
        <w:t>Jakie kryteria trzeba spełniać, aby otrzymać dotacje na rozpoczęcie działalności gospodarczej?</w:t>
      </w:r>
    </w:p>
    <w:p w:rsidR="003C102D" w:rsidRPr="003C102D" w:rsidRDefault="003C102D" w:rsidP="003C102D">
      <w:pPr>
        <w:pStyle w:val="Akapitzlist"/>
        <w:numPr>
          <w:ilvl w:val="0"/>
          <w:numId w:val="2"/>
        </w:numPr>
        <w:spacing w:after="0" w:line="360" w:lineRule="auto"/>
        <w:rPr>
          <w:rFonts w:ascii="Trebuchet MS" w:hAnsi="Trebuchet MS" w:cs="Arial"/>
          <w:b/>
          <w:sz w:val="20"/>
          <w:szCs w:val="20"/>
        </w:rPr>
      </w:pPr>
      <w:r w:rsidRPr="003C102D">
        <w:rPr>
          <w:rFonts w:ascii="Trebuchet MS" w:hAnsi="Trebuchet MS"/>
          <w:color w:val="000000"/>
          <w:sz w:val="20"/>
          <w:szCs w:val="20"/>
          <w:shd w:val="clear" w:color="auto" w:fill="FFFFFF"/>
        </w:rPr>
        <w:t>W jakiej wysokości można pozyskać wsparcie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?</w:t>
      </w:r>
    </w:p>
    <w:p w:rsidR="003C102D" w:rsidRPr="003C102D" w:rsidRDefault="003C102D" w:rsidP="003C102D">
      <w:pPr>
        <w:pStyle w:val="Akapitzlist"/>
        <w:numPr>
          <w:ilvl w:val="0"/>
          <w:numId w:val="2"/>
        </w:numPr>
        <w:spacing w:after="0"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W jaki sposób i czy mogę się przygotować do procedury składania wniosku?</w:t>
      </w:r>
    </w:p>
    <w:p w:rsidR="003C102D" w:rsidRPr="003C102D" w:rsidRDefault="003C102D" w:rsidP="003C102D">
      <w:pPr>
        <w:pStyle w:val="Akapitzlist"/>
        <w:numPr>
          <w:ilvl w:val="0"/>
          <w:numId w:val="2"/>
        </w:numPr>
        <w:spacing w:after="0" w:line="360" w:lineRule="auto"/>
        <w:rPr>
          <w:rFonts w:ascii="Trebuchet MS" w:hAnsi="Trebuchet MS" w:cs="Arial"/>
          <w:b/>
          <w:sz w:val="20"/>
          <w:szCs w:val="20"/>
        </w:rPr>
      </w:pPr>
      <w:r w:rsidRPr="003C102D">
        <w:rPr>
          <w:rFonts w:ascii="Trebuchet MS" w:hAnsi="Trebuchet MS"/>
          <w:color w:val="000000"/>
          <w:sz w:val="20"/>
          <w:szCs w:val="20"/>
          <w:shd w:val="clear" w:color="auto" w:fill="FFFFFF"/>
        </w:rPr>
        <w:t>Kiedy będzie można składać wnioski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?</w:t>
      </w:r>
    </w:p>
    <w:p w:rsidR="003C102D" w:rsidRPr="003C102D" w:rsidRDefault="003C102D" w:rsidP="003C102D">
      <w:pPr>
        <w:pStyle w:val="Akapitzlist"/>
        <w:numPr>
          <w:ilvl w:val="0"/>
          <w:numId w:val="2"/>
        </w:numPr>
        <w:spacing w:after="0" w:line="360" w:lineRule="auto"/>
        <w:rPr>
          <w:rFonts w:ascii="Trebuchet MS" w:hAnsi="Trebuchet MS" w:cs="Arial"/>
          <w:b/>
          <w:sz w:val="20"/>
          <w:szCs w:val="20"/>
        </w:rPr>
      </w:pPr>
      <w:r w:rsidRPr="003C102D">
        <w:rPr>
          <w:rFonts w:ascii="Trebuchet MS" w:hAnsi="Trebuchet MS"/>
          <w:color w:val="000000"/>
          <w:sz w:val="20"/>
          <w:szCs w:val="20"/>
          <w:shd w:val="clear" w:color="auto" w:fill="FFFFFF"/>
        </w:rPr>
        <w:t>Skoro nie spełniam warunków odnośnie dotacji, czy istnieją inne alternatywy, np. pożyczki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?</w:t>
      </w:r>
    </w:p>
    <w:p w:rsidR="003C102D" w:rsidRPr="003C102D" w:rsidRDefault="003C102D" w:rsidP="003C102D">
      <w:pPr>
        <w:spacing w:after="0" w:line="36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:rsid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Udział w spotkaniu informacyjnym jest bezpłatny. Spotkanie planowane jest w godzinach </w:t>
      </w:r>
      <w:r w:rsid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od 10.00 do </w:t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13.00</w:t>
      </w:r>
      <w:r w:rsid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.</w:t>
      </w:r>
    </w:p>
    <w:p w:rsid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 </w:t>
      </w:r>
    </w:p>
    <w:p w:rsid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Poniżej zamieszczamy formularz zgłoszeniowy oraz program spotkania.</w:t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 </w:t>
      </w:r>
    </w:p>
    <w:p w:rsidR="003C102D" w:rsidRDefault="003C102D" w:rsidP="003C102D">
      <w:pPr>
        <w:spacing w:after="0" w:line="360" w:lineRule="auto"/>
        <w:jc w:val="both"/>
        <w:rPr>
          <w:rFonts w:ascii="Trebuchet MS" w:eastAsia="Times New Roman" w:hAnsi="Trebuchet MS" w:cs="Arial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 w:rsidRPr="003C102D">
        <w:rPr>
          <w:rFonts w:ascii="Trebuchet MS" w:eastAsia="Times New Roman" w:hAnsi="Trebuchet MS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>Zgłoszenia i kontakt:</w:t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 </w:t>
      </w:r>
    </w:p>
    <w:p w:rsid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Lokalny Punkt Informacyjny Funduszy Europejskich,</w:t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 </w:t>
      </w:r>
    </w:p>
    <w:p w:rsid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ul. </w:t>
      </w:r>
      <w:r w:rsidR="00C4653A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Roosvelta</w:t>
      </w:r>
      <w:r w:rsidR="007B30EB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 42</w:t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, 62-200 Gniezno,</w:t>
      </w:r>
    </w:p>
    <w:p w:rsid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(godziny pracy: </w:t>
      </w:r>
      <w:proofErr w:type="spellStart"/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pon</w:t>
      </w:r>
      <w:proofErr w:type="spellEnd"/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 xml:space="preserve">. 7.00-17.00, </w:t>
      </w:r>
      <w:proofErr w:type="spellStart"/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wt.-pt</w:t>
      </w:r>
      <w:proofErr w:type="spellEnd"/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eastAsia="pl-PL"/>
        </w:rPr>
        <w:t>. 07.00-15.00)</w:t>
      </w:r>
    </w:p>
    <w:p w:rsidR="003C102D" w:rsidRP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val="en-US"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val="en-US" w:eastAsia="pl-PL"/>
        </w:rPr>
        <w:t xml:space="preserve">tel.: 61 425 02 90; tel. </w:t>
      </w:r>
      <w:proofErr w:type="spellStart"/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val="en-US" w:eastAsia="pl-PL"/>
        </w:rPr>
        <w:t>kom</w:t>
      </w:r>
      <w:proofErr w:type="spellEnd"/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val="en-US" w:eastAsia="pl-PL"/>
        </w:rPr>
        <w:t xml:space="preserve">. </w:t>
      </w:r>
      <w:r w:rsidR="007B30EB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val="en-US" w:eastAsia="pl-PL"/>
        </w:rPr>
        <w:t>501 134</w:t>
      </w:r>
      <w:r w:rsidR="003C102D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val="en-US" w:eastAsia="pl-PL"/>
        </w:rPr>
        <w:t> </w:t>
      </w:r>
      <w:r w:rsidR="007B30EB"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val="en-US" w:eastAsia="pl-PL"/>
        </w:rPr>
        <w:t xml:space="preserve">535 </w:t>
      </w:r>
    </w:p>
    <w:p w:rsidR="00C647A0" w:rsidRPr="003C102D" w:rsidRDefault="00C647A0" w:rsidP="003C102D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  <w:lang w:val="en-US" w:eastAsia="pl-PL"/>
        </w:rPr>
        <w:t>e-mail:</w:t>
      </w:r>
      <w:r w:rsidRPr="003C102D">
        <w:rPr>
          <w:rFonts w:ascii="Trebuchet MS" w:eastAsia="Times New Roman" w:hAnsi="Trebuchet MS" w:cs="Arial"/>
          <w:sz w:val="20"/>
          <w:szCs w:val="20"/>
          <w:lang w:val="en-US" w:eastAsia="pl-PL"/>
        </w:rPr>
        <w:t xml:space="preserve"> gniezno.fe@wielkopolskie.pl</w:t>
      </w:r>
    </w:p>
    <w:p w:rsidR="00C647A0" w:rsidRPr="003C102D" w:rsidRDefault="00C647A0" w:rsidP="003C102D">
      <w:pPr>
        <w:spacing w:after="0" w:line="360" w:lineRule="auto"/>
        <w:rPr>
          <w:rFonts w:ascii="Trebuchet MS" w:eastAsia="Times New Roman" w:hAnsi="Trebuchet MS" w:cs="Arial"/>
          <w:color w:val="000000"/>
          <w:sz w:val="20"/>
          <w:szCs w:val="20"/>
          <w:lang w:val="en-US" w:eastAsia="pl-PL"/>
        </w:rPr>
      </w:pPr>
    </w:p>
    <w:p w:rsidR="00C647A0" w:rsidRPr="003C102D" w:rsidRDefault="00C647A0" w:rsidP="003C102D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3C102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Liczba miejsc ograniczona, decyduje kolejność zgłoszeń.</w:t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br/>
      </w:r>
      <w:r w:rsidRPr="003C102D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br/>
      </w:r>
      <w:r w:rsidRPr="003C102D">
        <w:rPr>
          <w:rFonts w:ascii="Trebuchet MS" w:eastAsia="Times New Roman" w:hAnsi="Trebuchet MS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>Pliki do pobrania:</w:t>
      </w:r>
    </w:p>
    <w:p w:rsidR="00C647A0" w:rsidRPr="003C102D" w:rsidRDefault="007C511F" w:rsidP="003C10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hyperlink r:id="rId5" w:tgtFrame="_blank" w:history="1">
        <w:r w:rsidR="00C647A0" w:rsidRPr="003C102D">
          <w:rPr>
            <w:rFonts w:ascii="Trebuchet MS" w:eastAsia="Times New Roman" w:hAnsi="Trebuchet MS" w:cs="Arial"/>
            <w:color w:val="000000"/>
            <w:sz w:val="20"/>
            <w:szCs w:val="20"/>
            <w:lang w:eastAsia="pl-PL"/>
          </w:rPr>
          <w:t>Formularz zgłoszeniowy</w:t>
        </w:r>
      </w:hyperlink>
    </w:p>
    <w:p w:rsidR="00C647A0" w:rsidRPr="003C102D" w:rsidRDefault="007C511F" w:rsidP="003C10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hyperlink r:id="rId6" w:tgtFrame="_blank" w:history="1">
        <w:r w:rsidR="00C647A0" w:rsidRPr="003C102D">
          <w:rPr>
            <w:rFonts w:ascii="Trebuchet MS" w:eastAsia="Times New Roman" w:hAnsi="Trebuchet MS" w:cs="Arial"/>
            <w:color w:val="000000"/>
            <w:sz w:val="20"/>
            <w:szCs w:val="20"/>
            <w:lang w:eastAsia="pl-PL"/>
          </w:rPr>
          <w:t>Program spotkania</w:t>
        </w:r>
      </w:hyperlink>
    </w:p>
    <w:p w:rsidR="00DE31F9" w:rsidRPr="003C102D" w:rsidRDefault="00DE31F9" w:rsidP="003C102D">
      <w:pPr>
        <w:spacing w:line="360" w:lineRule="auto"/>
        <w:rPr>
          <w:rFonts w:ascii="Trebuchet MS" w:hAnsi="Trebuchet MS"/>
        </w:rPr>
      </w:pPr>
    </w:p>
    <w:sectPr w:rsidR="00DE31F9" w:rsidRPr="003C102D" w:rsidSect="00DE3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7F5"/>
    <w:multiLevelType w:val="multilevel"/>
    <w:tmpl w:val="6A3E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310BF"/>
    <w:multiLevelType w:val="hybridMultilevel"/>
    <w:tmpl w:val="5CFC8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647A0"/>
    <w:rsid w:val="003C102D"/>
    <w:rsid w:val="00587811"/>
    <w:rsid w:val="006B0DF2"/>
    <w:rsid w:val="007B30EB"/>
    <w:rsid w:val="007C511F"/>
    <w:rsid w:val="00AA7341"/>
    <w:rsid w:val="00B81D87"/>
    <w:rsid w:val="00C4653A"/>
    <w:rsid w:val="00C647A0"/>
    <w:rsid w:val="00DE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647A0"/>
  </w:style>
  <w:style w:type="character" w:styleId="Hipercze">
    <w:name w:val="Hyperlink"/>
    <w:basedOn w:val="Domylnaczcionkaakapitu"/>
    <w:uiPriority w:val="99"/>
    <w:semiHidden/>
    <w:unhideWhenUsed/>
    <w:rsid w:val="00C647A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C1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g.pl/files/program_spotkania_gniezno_13112014_LPIFE.docx" TargetMode="External"/><Relationship Id="rId5" Type="http://schemas.openxmlformats.org/officeDocument/2006/relationships/hyperlink" Target="http://www.garg.pl/files/formluarz_zgloszeniowy_gniezno_13112014_LPIF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PIFE</dc:creator>
  <cp:lastModifiedBy>asus k550l</cp:lastModifiedBy>
  <cp:revision>2</cp:revision>
  <dcterms:created xsi:type="dcterms:W3CDTF">2015-11-09T20:08:00Z</dcterms:created>
  <dcterms:modified xsi:type="dcterms:W3CDTF">2015-11-09T20:08:00Z</dcterms:modified>
</cp:coreProperties>
</file>