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23F" w:rsidRDefault="007D2B1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Kiszkowo, dnia 26 maja 2020 roku</w:t>
      </w:r>
    </w:p>
    <w:p w:rsidR="001A223F" w:rsidRDefault="001A223F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A223F" w:rsidRDefault="007D2B1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ZAPYTANIE OFERTOWE</w:t>
      </w:r>
    </w:p>
    <w:p w:rsidR="001A223F" w:rsidRDefault="001A223F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A223F" w:rsidRDefault="007D2B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związku z art. 4 ust. 8 ustawy z dnia 29 stycznia 2004 r. Prawo Zamówień publicznych Gmina Kiszkowo zwraca się z zapytaniem ofertowym o cenę na:</w:t>
      </w:r>
    </w:p>
    <w:p w:rsidR="001A223F" w:rsidRDefault="007D2B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„Zakup i dostawa wraz z montażem niezbędnego wyposażenia Klubu Senior + w miejscowości Kiszkowo, gmina Kiszkowo”</w:t>
      </w:r>
      <w:bookmarkStart w:id="0" w:name="_Hlk41249496"/>
      <w:bookmarkEnd w:id="0"/>
    </w:p>
    <w:p w:rsidR="001A223F" w:rsidRDefault="007D2B1A">
      <w:pPr>
        <w:pStyle w:val="Akapitzlist"/>
        <w:numPr>
          <w:ilvl w:val="0"/>
          <w:numId w:val="1"/>
        </w:numPr>
        <w:spacing w:before="100" w:after="10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Zamawiającego: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Gmina Kiszkowo </w:t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Zamawiającego: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ul. Szkolna 2; 62-280 Kiszkowo </w:t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(61) 429-70-10 (sekretariat), </w:t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(61) 429-70-11,</w:t>
      </w:r>
    </w:p>
    <w:p w:rsidR="001A223F" w:rsidRDefault="007D2B1A">
      <w:pPr>
        <w:spacing w:before="100" w:after="10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Adres strony internetowej: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www.kiszkowo.pl</w:t>
        </w:r>
      </w:hyperlink>
    </w:p>
    <w:p w:rsidR="001A223F" w:rsidRDefault="007D2B1A">
      <w:pPr>
        <w:spacing w:before="100" w:after="10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hyperlink r:id="rId6">
        <w:bookmarkStart w:id="1" w:name="_Hlk36797678"/>
        <w:r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bookmarkEnd w:id="1"/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784-24-29-701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631259502</w:t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Godziny urzędowania: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pon. 8.00 – 16.00, wt. – pt. 7.30 – 15.30 </w:t>
      </w:r>
    </w:p>
    <w:p w:rsidR="001A223F" w:rsidRDefault="001A223F">
      <w:pPr>
        <w:spacing w:before="100" w:after="10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we wszelkich kontaktach z Zamawiającym powinni powoływać się na nazwę zadania.</w:t>
      </w:r>
    </w:p>
    <w:p w:rsidR="001A223F" w:rsidRDefault="007D2B1A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Zadanie realizowane jest w ramach projektu współfinansowanego z budżetu Ministerstwa Rodziny, Pracy i Polityki Społecznej w ramach Programu Wieloletniego „Senior+” na lata 2015-2020 </w:t>
      </w:r>
    </w:p>
    <w:p w:rsidR="001A223F" w:rsidRDefault="001A223F">
      <w:pPr>
        <w:spacing w:before="100" w:after="10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"/>
        </w:numPr>
        <w:tabs>
          <w:tab w:val="left" w:pos="426"/>
        </w:tabs>
        <w:spacing w:before="100" w:after="1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ZAMÓWIENIA</w:t>
      </w:r>
    </w:p>
    <w:p w:rsidR="001A223F" w:rsidRDefault="007D2B1A">
      <w:pPr>
        <w:pStyle w:val="Akapitzlist"/>
        <w:spacing w:before="100" w:after="100" w:line="240" w:lineRule="auto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zakup i dostawa Zgodnie z załącznikiem nr 1 do Zapytania ofertowego pn. </w:t>
      </w:r>
      <w:bookmarkStart w:id="2" w:name="_Hlk41250453"/>
      <w:r>
        <w:rPr>
          <w:rFonts w:ascii="Times New Roman" w:hAnsi="Times New Roman" w:cs="Times New Roman"/>
          <w:iCs/>
          <w:sz w:val="24"/>
          <w:szCs w:val="24"/>
        </w:rPr>
        <w:t>Szczegółowy opis przedmiotu zamówienia - zestawienie elementów wyposażenia Klubu Senior + w Kiszkowie</w:t>
      </w:r>
      <w:bookmarkEnd w:id="2"/>
    </w:p>
    <w:p w:rsidR="001A223F" w:rsidRDefault="001A223F">
      <w:pPr>
        <w:pStyle w:val="Akapitzlist"/>
        <w:spacing w:before="100" w:after="10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223F" w:rsidRDefault="007D2B1A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cechy: 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sprzęty i urządzenia muszą być fabrycznie nowe i wolne od wad, 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urządzenia muszą posiadać instrukcję obsługi oraz dokumenty gwarancyjne w języku polskim; Wszelkie niezbędne dokumenty wraz z instrukcjami użytkowania i kartami gwarancyjnymi należy przekazać w momencie dostawy.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Wykonawca jest odpowiedzialny za całokształt zamówienia w tym za przebieg oraz terminowe wykonanie, jakość, zgodność z warunkami technicznymi, jakościowymi </w:t>
      </w:r>
      <w:r>
        <w:rPr>
          <w:rFonts w:ascii="Times New Roman" w:hAnsi="Times New Roman" w:cs="Times New Roman"/>
          <w:sz w:val="24"/>
          <w:szCs w:val="24"/>
        </w:rPr>
        <w:br/>
        <w:t xml:space="preserve">i obowiązującymi w tym zakresie przepisami urządzenia muszą posiadać instrukcję obsługi oraz dokumenty gwarancyjne w języku polskim; </w:t>
      </w:r>
    </w:p>
    <w:p w:rsidR="001A223F" w:rsidRDefault="001A223F">
      <w:pPr>
        <w:pStyle w:val="Akapitzlist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Wykonawca udziela obligatoryjnej gwarancji </w:t>
      </w:r>
      <w:r>
        <w:rPr>
          <w:rFonts w:ascii="Times New Roman" w:hAnsi="Times New Roman" w:cs="Times New Roman"/>
          <w:b/>
          <w:bCs/>
          <w:sz w:val="24"/>
          <w:szCs w:val="24"/>
        </w:rPr>
        <w:t>36 miesięcy</w:t>
      </w:r>
      <w:r>
        <w:rPr>
          <w:rFonts w:ascii="Times New Roman" w:hAnsi="Times New Roman" w:cs="Times New Roman"/>
          <w:sz w:val="24"/>
          <w:szCs w:val="24"/>
        </w:rPr>
        <w:t xml:space="preserve"> na przedmiot zamówienia pod rygorem odrzucenia oferty, gwar9)  Ilekroć w opisie przedmiotu zamówienia występują nazwy konkretnych elementów, wyrobów lub określenia (parametry techniczne) sugerujące wyroby, elementy konkretnych firm, producentów, Wykonawca winien uznać iż podano produkty przykładowe a Zamawiający dopuszcza zastosowanie elementów, wyrobów, materiałów równoważnych o właściwościach i parametrach technicznych nie gorszych niż przyjęto w specyfikacji technicznej przedmiotu zamówienia.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bookmarkStart w:id="3" w:name="_Hlk41250918"/>
      <w:r>
        <w:rPr>
          <w:rFonts w:ascii="Times New Roman" w:hAnsi="Times New Roman" w:cs="Times New Roman"/>
          <w:sz w:val="24"/>
          <w:szCs w:val="24"/>
        </w:rPr>
        <w:t>Pod pojęciem „minimalne parametry jakościowe i cechy użytkowe” zamawiający rozumie wymagania dotyczące materiałów lub urządzeń zawarte w ogólnie dostępnych źródłach, katalogach, stronach internetowych producentów. Operowanie przykładowymi nazwami producenta ma jedynie na celu doprecyzowanie poziomu oczekiwań zamawiającego w stosunku do określonego rozwiązania. Zamawiający, wskazując oznaczenie konkretnego producenta (dostawcy) lub konkretny produkt przy opisie przedmiotu zamówienia, dopuszcza jednocześnie produkty równoważne o parametrach jakościowych i cechach użytkowych co najmniej na poziomie parametrów wskazanego produktu, uznając tym samym każdy produkt o wskazanych lub lepszych parametrach. W takiej sytuacji zamawiający wymaga złożenia stosownych dokumentów, uwiarygodniających te materiały lub urządzenia.</w:t>
      </w:r>
      <w:bookmarkEnd w:id="3"/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Wykonawca sporządza i załącza do oferty specyfikację techniczną oferowanego sprzętu, przy czym parametry techniczne określone w Szczegółowym opisie przedmiotu zamówienia stanowią wymagania minimalne, które musi spełniać oferowany sprzęt. Wykonawca może zaoferować lepsze parametry sprzętu.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 wypełnionej tabeli w formularzu oferty, Wykonawca podaje producenta i model oferowanego sprzętu.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Urządzenia mają być zamontowane tak, aby zachowane były wymagane specyfiką urządzenia strefy bezpieczeństwa. Dostarczone urządzenia w ramach każdego elementu muszą po ich zamontowaniu, wbudowaniu być gotowe do użytkowania.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Wykonawca zamontuje wymagane elementy przy użyciu własnych maszyn i urządzeń (własnych – w rozumieniu zapewnionych przez Wykonawcę), przestrzegając obowiązujących przepisów bezpieczeństwa i higieny pracy oraz innych obowiązujących w tej materii. Energię elektryczną i pobór wody potrzebne do wykonania zamawianych robót zapewnia Zamawiający.  </w:t>
      </w:r>
    </w:p>
    <w:p w:rsidR="001A223F" w:rsidRDefault="007D2B1A">
      <w:pPr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Wykonawca ponosi odpowiedzialność za wszelkie braki i wady przedmiotu zamówienia, w tym za powstałe w czasie transportu</w:t>
      </w:r>
    </w:p>
    <w:p w:rsidR="001A223F" w:rsidRDefault="007D2B1A">
      <w:pPr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Po zakończeniu prac związanych z wykonaniem zamówienia Wykonawca jest zobowiązany do uporządkowania lokali ze wszystkich odpadów i śmieci</w:t>
      </w:r>
    </w:p>
    <w:p w:rsidR="001A223F" w:rsidRDefault="007D2B1A">
      <w:pPr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Czas usunięcia awarii / naprawy sprzętu w okresie gwarancji wynosi nie więcej niż 72 godziny od momentu zgłoszenia awarii przez Zamawiającego.</w:t>
      </w:r>
    </w:p>
    <w:p w:rsidR="001A223F" w:rsidRDefault="007D2B1A">
      <w:pPr>
        <w:numPr>
          <w:ilvl w:val="0"/>
          <w:numId w:val="6"/>
        </w:numPr>
        <w:spacing w:before="100" w:after="100" w:line="240" w:lineRule="auto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Czas wymiany sprzętu wadliwego, na wolny od wad, wynosi w okresie gwarancji maksymalnie 14 dni od daty przedłożenia Wykonawcy przez Zamawiającego informacji o wadliwym produkcie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płatności za wykonanie przedmiotu zamówienia jednorazowo w terminie do 30 dni od doręczenia faktury a podstawą wystawienia faktury jest protokół końcowy odbioru robót. Zamawiający nie przewiduje udzielenia zaliczek.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za przedmiot umowy – ryczałtowe, płatne jednorazowo.</w:t>
      </w:r>
    </w:p>
    <w:p w:rsidR="001A223F" w:rsidRDefault="007D2B1A">
      <w:pPr>
        <w:pStyle w:val="Akapitzlist"/>
        <w:numPr>
          <w:ilvl w:val="0"/>
          <w:numId w:val="6"/>
        </w:numPr>
        <w:spacing w:before="100" w:after="10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Zamawiający zaleca, by Wykonawca dokonał wizji lokalnej w miejscu dostarczenia i montażu przedmiotu zamówienia. Koszt ewentualnych prac dodatkowych koniecznych winien zostać uwzględniony w cenie ofertowej, która stanowi wynagrodzenie ryczałtowe.</w:t>
      </w:r>
    </w:p>
    <w:p w:rsidR="001A223F" w:rsidRDefault="001A223F">
      <w:pPr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WYKONANIA ZAMÓWIENIA</w:t>
      </w:r>
    </w:p>
    <w:p w:rsidR="001A223F" w:rsidRDefault="007D2B1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wymaga, aby przedmiot zamówienia został zrealizowany do </w:t>
      </w:r>
      <w:r>
        <w:rPr>
          <w:rFonts w:ascii="Times New Roman" w:hAnsi="Times New Roman" w:cs="Times New Roman"/>
          <w:b/>
          <w:bCs/>
          <w:sz w:val="24"/>
          <w:szCs w:val="24"/>
        </w:rPr>
        <w:t>dnia 30 października 2020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223F" w:rsidRDefault="001A223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WYKONANIA ZAMÓWIENIA </w:t>
      </w:r>
    </w:p>
    <w:p w:rsidR="001A223F" w:rsidRDefault="007D2B1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Hala Widowiskowo- Sportowa w Kiszkowie, ul. Polna 33, 62-280 Kiszkowo. </w:t>
      </w:r>
    </w:p>
    <w:p w:rsidR="001A223F" w:rsidRDefault="001A223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WARUNKI UDZIAŁU W POSTĘPOWANIU </w:t>
      </w:r>
    </w:p>
    <w:p w:rsidR="001A223F" w:rsidRDefault="007D2B1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nie przewiduje spełnienia przez Wykonawcę dodatkowych warunków udziału w postępowaniu.  </w:t>
      </w:r>
    </w:p>
    <w:p w:rsidR="001A223F" w:rsidRDefault="001A223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DOKUMENTY, JAKIE WYKONAWCA POWINIEN DOŁĄCZYĆ DO OFERTY</w:t>
      </w:r>
    </w:p>
    <w:p w:rsidR="001A223F" w:rsidRDefault="007D2B1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wymaga, aby wraz z oferta przedłożyć: </w:t>
      </w:r>
    </w:p>
    <w:p w:rsidR="001A223F" w:rsidRDefault="007D2B1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wypełniony kosztorys</w:t>
      </w:r>
    </w:p>
    <w:p w:rsidR="001A223F" w:rsidRDefault="007D2B1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wypełniony i podpisany przez Wykonawcę formularz ofertowy według załączonego wzoru (załącznik nr 2)</w:t>
      </w:r>
    </w:p>
    <w:p w:rsidR="001A223F" w:rsidRDefault="007D2B1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parafowany projekt umowy (załącznik nr 3)</w:t>
      </w:r>
    </w:p>
    <w:p w:rsidR="001A223F" w:rsidRDefault="007D2B1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rejestrowe firmy (PESEL właściciela w wypadku działalności gospodarczej. Wykonawcy występujący jako spółka cywilna zobowiązani są dołączyć do oferty umowę spółki cywilnej, w której jednoznacznie będzie wskazany sposób reprezentowania spółki). </w:t>
      </w:r>
    </w:p>
    <w:p w:rsidR="001A223F" w:rsidRDefault="007D2B1A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zakresie potwierdzenia, że oferowany sprzęt odpowiada określonym wymaganiom należy przedłożyć opisy, specyfikacje techniczne, z których winno wynikać, iż oferowany sprzęt spełnia wymagania Zamawiającego</w:t>
      </w:r>
    </w:p>
    <w:p w:rsidR="001A223F" w:rsidRDefault="001A22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POROZUMIEWANIA SIĘ Z ZAMAWIAJĄCYM</w:t>
      </w:r>
    </w:p>
    <w:p w:rsidR="001A223F" w:rsidRDefault="007D2B1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Postępowanie prowadzone jest w języku polskim. </w:t>
      </w:r>
    </w:p>
    <w:p w:rsidR="001A223F" w:rsidRDefault="007D2B1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Porozumiewanie się Zamawiającego z Wykonawcami odbywa się drogą pisemną z dopuszczeniem możliwości przekazywania oświadczeń, wniosków, zawiadomień i informacji za pomocą faksu lub środków komunikacji elektronicznej – należy przez to rozumieć środki komunikacji elektronicznej w rozumieniu ustawy z dnia 18 lipca 2002 r. o świadczeniu usług drogą elektroniczną (Dz. U. z 2017 r. poz. 1219). Dokumenty i oświadczenia, o których mowa w art. 25 ust.1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pełnomocnictwa, Wykonawcy przekazują Zamawiającemu pisemnie.</w:t>
      </w:r>
    </w:p>
    <w:p w:rsidR="001A223F" w:rsidRDefault="007D2B1A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zawiadomienia, oświadczenia, wnioski oraz informacje Zamawiający oraz Wykonawcy mogą przekazywać pisemnie, faksem lub drogą elektroniczną, za wyjątkiem oferty – którą należy złożyć w formie pisemnej. </w:t>
      </w:r>
    </w:p>
    <w:p w:rsidR="001A223F" w:rsidRDefault="007D2B1A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korespondencji kierowanej do Zamawiającego Wykonawca winien posługiwać się numerem sprawy określonym w Zapytaniu ofertowym.</w:t>
      </w:r>
    </w:p>
    <w:p w:rsidR="001A223F" w:rsidRDefault="007D2B1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Korespondencję przesyłaną za pomocą faksu należy przesyłać pod numer: (61) 429-70-11.</w:t>
      </w:r>
    </w:p>
    <w:p w:rsidR="001A223F" w:rsidRDefault="007D2B1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Korespondencję przesyłaną za pomocą poczty elektronicznej należy przesyłać pod adres ug@kiszkowo.pl </w:t>
      </w:r>
    </w:p>
    <w:p w:rsidR="001A223F" w:rsidRDefault="007D2B1A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Osoba uprawniona do kontaktów z Wykonawcami: Radosław Występ</w:t>
      </w:r>
      <w:r w:rsidR="00515CA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ki, tel. (61) 429-70-19 od poniedziałku do piątku w godz. 8ºº – 14ºº. Wybrany sposób przekazywania oświadczeń, wniosków, zawiadomień wezwań oraz informacji nie może ograniczać konkurencji; zawsze dopuszczalna jest forma pisemna, z zastrzeżeniem wyjątków przewidzianych w Ustawie. </w:t>
      </w:r>
    </w:p>
    <w:p w:rsidR="001A223F" w:rsidRDefault="001A223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9"/>
        </w:numPr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MIEJSCE ORAZ TERMIN SKŁADANIA OFERT</w:t>
      </w:r>
    </w:p>
    <w:p w:rsidR="001A223F" w:rsidRDefault="007D2B1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do dnia 8 czerwca 2020 roku, do godz. 9.00 w siedzibie Zamawiającego (adres: ul. Szkolna 2; 62-280 Kiszkowo, Polska, biuro podawcze, parter budynku).</w:t>
      </w:r>
    </w:p>
    <w:p w:rsidR="001A223F" w:rsidRDefault="001A223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I TERMIN OTWARCIA OFERT</w:t>
      </w:r>
    </w:p>
    <w:p w:rsidR="001A223F" w:rsidRDefault="007D2B1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ofert nastąpi dnia 8 czerwca 2020 roku, do godz. 9.15 w siedzibie Zamawiającego (adres: ul. Szkolna 2; 62-280 Kiszkowo, Polska).</w:t>
      </w:r>
    </w:p>
    <w:p w:rsidR="001A223F" w:rsidRDefault="001A223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SPOSOBU PRZYGOTOWANIA OFERT</w:t>
      </w:r>
    </w:p>
    <w:p w:rsidR="001A223F" w:rsidRDefault="007D2B1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:rsidR="001A223F" w:rsidRDefault="007D2B1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musi być sporządzona w języku polskim na maszynie do pisania, komputerze lub inną trwałą i czytelną techniką oraz podpisana przez osobę(y) upoważnioną do reprezentowania Wykonawcy na zewnątrz i zaciągania zobowiązań w wysokości odpowiadającej cenie oferty. Podpis winien być sporządzony w sposób umożliwiający jego identyfikację, np. złożony wraz z imienną pieczątką lub czytelny (z podaniem imienia i nazwiska). Dokumenty sporządzone w języku obcym muszą być złożone wraz z tłumaczeniem na język polski.</w:t>
      </w:r>
    </w:p>
    <w:p w:rsidR="001A223F" w:rsidRDefault="007D2B1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winna być sporządzona według formularza ofertowego stanowiącego załącznik nr 1 do Zapytania ofertowego</w:t>
      </w:r>
    </w:p>
    <w:p w:rsidR="001A223F" w:rsidRDefault="007D2B1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poprawki lub zmiany w tekście oferty muszą być parafowane przez osobę (osoby) podpisujące ofertę i opatrzone datami ich dokonania. </w:t>
      </w:r>
    </w:p>
    <w:p w:rsidR="001A223F" w:rsidRDefault="007D2B1A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zamieszcza ofertę bezwzględnie w opisanej kopercie oznaczonej nazwą </w:t>
      </w:r>
      <w:r>
        <w:rPr>
          <w:rFonts w:ascii="Times New Roman" w:hAnsi="Times New Roman" w:cs="Times New Roman"/>
          <w:sz w:val="24"/>
          <w:szCs w:val="24"/>
        </w:rPr>
        <w:br/>
        <w:t>i adresem Zamawiającego oraz opisanej w następujący sposób:</w:t>
      </w:r>
    </w:p>
    <w:p w:rsidR="001A223F" w:rsidRDefault="007D2B1A" w:rsidP="00F279BF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GoBack"/>
      <w:r>
        <w:rPr>
          <w:rFonts w:ascii="Times New Roman" w:hAnsi="Times New Roman" w:cs="Times New Roman"/>
          <w:b/>
          <w:bCs/>
          <w:sz w:val="24"/>
          <w:szCs w:val="24"/>
        </w:rPr>
        <w:t>„Zakup i dostawa wraz z montażem niezbędnego wyposażenia Klubu Senior + w miejscowości Kiszkowo, gmina Kiszkowo</w:t>
      </w:r>
    </w:p>
    <w:bookmarkEnd w:id="4"/>
    <w:p w:rsidR="001A223F" w:rsidRDefault="007D2B1A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NIE OTWIERAĆ przed upływem terminu otwarcia ofert”</w:t>
      </w:r>
    </w:p>
    <w:p w:rsidR="001A223F" w:rsidRDefault="007D2B1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OCENY OFERT</w:t>
      </w:r>
    </w:p>
    <w:p w:rsidR="001A223F" w:rsidRDefault="007D2B1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najkorzystniejszą zostanie uznana oferta z najniższą ceną brutto za wykonanie przedmiotu zamówienia.</w:t>
      </w:r>
    </w:p>
    <w:p w:rsidR="001A223F" w:rsidRDefault="001A223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SPOSOBU OBLICZANIA CENY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że w sytuacji, gdy mowa jest o cenie – należy przez to rozumieć cenę w rozumieniu art. 3 ust. 1 pkt 1 i ust. 2 ustawy z dnia 9 maja 2014 r. o informowaniu o cenach towarów i usług (Dz. U. 2014 poz. 915)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obliczenia ceny ofertowej jest Formularz ofertowy stanowiący Załącznik nr 1 do niniejszego Zapytania ofertowego. W odpowiednich rubrykach wykonawcy winni przedstawić cenę netto i brutto za wykonanie usługi oraz podać wysokość stawki podatku VAT.</w:t>
      </w:r>
    </w:p>
    <w:p w:rsidR="001A223F" w:rsidRDefault="007D2B1A">
      <w:pPr>
        <w:pStyle w:val="Akapitzlist"/>
        <w:numPr>
          <w:ilvl w:val="0"/>
          <w:numId w:val="11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Oferta ulega odrzuceniu, jeżeli:</w:t>
      </w:r>
    </w:p>
    <w:p w:rsidR="001A223F" w:rsidRDefault="007D2B1A">
      <w:pPr>
        <w:pStyle w:val="Akapitzlist"/>
        <w:numPr>
          <w:ilvl w:val="0"/>
          <w:numId w:val="11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jej treść nie odpowiada treści zapytania ofertowego;</w:t>
      </w:r>
    </w:p>
    <w:p w:rsidR="001A223F" w:rsidRDefault="007D2B1A">
      <w:pPr>
        <w:pStyle w:val="Akapitzlist"/>
        <w:numPr>
          <w:ilvl w:val="0"/>
          <w:numId w:val="11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zawiera błędy w obliczeniu ceny i/lub kosztu;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została złożona po terminie określonym w zapytaniu ofertowym.</w:t>
      </w:r>
      <w:r w:rsidR="0051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Wszystkie ceny winny być podawane w złotych polskich liczbowo i słownie z dokładnością do dwóch miejsc po przecinku (zasada zaokrąglenia: poniżej 5 końcówkę należy pominąć, równe i powyżej 5 należy zaokrąglić w górę).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rozliczenia między Zamawiającym a Wykonawcą będą prowadzone w PLN.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powinna uwzględniać wszelkie koszty związane z wykonaniem przedmiotu zamówienia, w tym zysk wykonawcy. 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Ceny podane przez wykonawcę pozostaną przez cały okres realizacji umowy niezmienne. </w:t>
      </w:r>
    </w:p>
    <w:p w:rsidR="001A223F" w:rsidRDefault="007D2B1A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dopuszcza się zmiany ceny wykonania usługi w okresie pomiędzy otwarciem ofert a podpisaniem umowy.</w:t>
      </w:r>
    </w:p>
    <w:p w:rsidR="001A223F" w:rsidRDefault="001A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TERMIN ZWIĄZANIA OFERTĄ</w:t>
      </w:r>
    </w:p>
    <w:p w:rsidR="001A223F" w:rsidRDefault="007D2B1A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pozostaje związany ofertą przez okres 30 dni.</w:t>
      </w:r>
    </w:p>
    <w:p w:rsidR="001A223F" w:rsidRDefault="007D2B1A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terminu związania ofertą rozpoczyna się wraz z dniem otwarcia ofert.</w:t>
      </w:r>
    </w:p>
    <w:p w:rsidR="001A223F" w:rsidRDefault="001A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POSTĘPOWANIA PRZETARGOWEGO</w:t>
      </w:r>
    </w:p>
    <w:p w:rsidR="001A223F" w:rsidRDefault="007D2B1A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przyzna zamówienie temu Wykonawcy, którego oferta odpowiada wszystkim wymaganiom określonym w niniejszym zapytaniu i została oceniona jako najkorzystniejsza w oparciu o podane kryteria wyboru oferty.</w:t>
      </w:r>
    </w:p>
    <w:p w:rsidR="001A223F" w:rsidRDefault="007D2B1A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Niezwłocznie po wyborze najkorzystniejszej oferty Zamawiający prześle do wszystkich Wykonawców biorących udział w postępowaniu – drogą elektroniczną- zawiadomienie o wyborze oferty najkorzystniejszej podając nazwę (firmę) albo imię i nazwisko, siedzibę albo miejsce zamieszkania i adres wykonawcy, którego ofertę wybrano.</w:t>
      </w:r>
    </w:p>
    <w:p w:rsidR="001A223F" w:rsidRDefault="001A223F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DODATKOWE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odstąpienia od zapytania na każdym jego etapie prowadzenia bez podania przyczyny.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może wprowadzić zmiany w złożonej ofercie lub ją wycofać, pod warunkiem, że uczyni to przed upływem terminu składania ofert. Zarówno zmiana, jak i wycofanie oferty wymagają zachowania formy pisemnej.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podjęcia dodatkowych negocjacji ze wszystkimi Wykonawcami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przeprowadzanego postępowania nie przysługują wykonawcy środki ochrony prawnej wynikające z ustawy Prawo zamówień publicznych. 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postępowanie prowadzone jest na zasadach opartych na wewnętrznych uregulowaniach organizacyjnych Zamawiającego, przy jednoczesnym braku zastosowań regulacji wynikających z ustawy Prawo Zamówień publicznych, a zapytanie nie stanowi zobowiązania Gminy Kiszkowo do zawarcia umowy.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Zamawiający zastrzega sobie możliwość nie dokonania wyboru żadnej oferty.</w:t>
      </w:r>
    </w:p>
    <w:p w:rsidR="001A223F" w:rsidRDefault="007D2B1A">
      <w:pPr>
        <w:pStyle w:val="Akapitzlist"/>
        <w:numPr>
          <w:ilvl w:val="0"/>
          <w:numId w:val="13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Oferta ulega odrzuceniu, jeżeli:</w:t>
      </w:r>
    </w:p>
    <w:p w:rsidR="007D2B1A" w:rsidRPr="007D2B1A" w:rsidRDefault="007D2B1A" w:rsidP="007D2B1A">
      <w:pPr>
        <w:pStyle w:val="Akapitzlist"/>
        <w:numPr>
          <w:ilvl w:val="0"/>
          <w:numId w:val="15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jej treść nie odpowiada treści zapytania ofertowego;</w:t>
      </w:r>
    </w:p>
    <w:p w:rsidR="007D2B1A" w:rsidRPr="007D2B1A" w:rsidRDefault="007D2B1A" w:rsidP="007D2B1A">
      <w:pPr>
        <w:pStyle w:val="Akapitzlist"/>
        <w:numPr>
          <w:ilvl w:val="0"/>
          <w:numId w:val="15"/>
        </w:numPr>
        <w:spacing w:after="0"/>
        <w:ind w:left="426" w:hanging="426"/>
        <w:jc w:val="both"/>
      </w:pPr>
      <w:r w:rsidRPr="007D2B1A">
        <w:rPr>
          <w:rFonts w:ascii="Times New Roman" w:hAnsi="Times New Roman" w:cs="Times New Roman"/>
          <w:sz w:val="24"/>
          <w:szCs w:val="24"/>
        </w:rPr>
        <w:t>zawiera błędy w obliczeniu ceny i/lub kosztu;</w:t>
      </w:r>
    </w:p>
    <w:p w:rsidR="001A223F" w:rsidRDefault="007D2B1A" w:rsidP="007D2B1A">
      <w:pPr>
        <w:pStyle w:val="Akapitzlist"/>
        <w:numPr>
          <w:ilvl w:val="0"/>
          <w:numId w:val="15"/>
        </w:numPr>
        <w:spacing w:after="0"/>
        <w:ind w:left="426" w:hanging="426"/>
        <w:jc w:val="both"/>
      </w:pPr>
      <w:r w:rsidRPr="007D2B1A">
        <w:rPr>
          <w:rFonts w:ascii="Times New Roman" w:hAnsi="Times New Roman" w:cs="Times New Roman"/>
          <w:sz w:val="24"/>
          <w:szCs w:val="24"/>
        </w:rPr>
        <w:t>została złożona po terminie określonym w zapytaniu ofertowym.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Jeżeli Wykonawca, którego oferta została wybrana, uchyla się od zawarcia umowy w sprawie, Zamawiający może wybrać ofertę najkorzystniejszą spośród pozostałych ofert bez przeprowadzania ich ponownego badania i oceny.</w:t>
      </w:r>
    </w:p>
    <w:p w:rsidR="001A223F" w:rsidRDefault="007D2B1A">
      <w:pPr>
        <w:pStyle w:val="Akapitzlist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sprawdzania w toku oceny ofert wiarygodności przedstawionych przez Wykonawców dokumentów, wykazów, danych i informacji. </w:t>
      </w:r>
    </w:p>
    <w:p w:rsidR="001A223F" w:rsidRDefault="001A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1A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1A22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23F" w:rsidRDefault="007D2B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:rsidR="001A223F" w:rsidRDefault="007D2B1A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Szczegółowy opis przedmiotu zamówienia - zestawienie elementów wyposażenia Klubu Senior + w Kiszkowie</w:t>
      </w:r>
    </w:p>
    <w:p w:rsidR="001A223F" w:rsidRDefault="007D2B1A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 wraz z kosztorysem ofertowy</w:t>
      </w:r>
    </w:p>
    <w:p w:rsidR="001A223F" w:rsidRDefault="007D2B1A">
      <w:pPr>
        <w:pStyle w:val="Akapitzlist"/>
        <w:numPr>
          <w:ilvl w:val="0"/>
          <w:numId w:val="4"/>
        </w:numPr>
        <w:spacing w:after="0"/>
        <w:ind w:left="426" w:hanging="426"/>
        <w:jc w:val="both"/>
      </w:pPr>
      <w:r>
        <w:rPr>
          <w:rFonts w:ascii="Times New Roman" w:hAnsi="Times New Roman" w:cs="Times New Roman"/>
          <w:sz w:val="24"/>
          <w:szCs w:val="24"/>
        </w:rPr>
        <w:t>Projekt umowy</w:t>
      </w:r>
    </w:p>
    <w:sectPr w:rsidR="001A22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B1C"/>
    <w:multiLevelType w:val="hybridMultilevel"/>
    <w:tmpl w:val="8FE261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66AF2"/>
    <w:multiLevelType w:val="multilevel"/>
    <w:tmpl w:val="34E0FD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6ADD"/>
    <w:multiLevelType w:val="multilevel"/>
    <w:tmpl w:val="F1060B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35375F"/>
    <w:multiLevelType w:val="multilevel"/>
    <w:tmpl w:val="DE3E6B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C482813"/>
    <w:multiLevelType w:val="multilevel"/>
    <w:tmpl w:val="17801032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F70139"/>
    <w:multiLevelType w:val="multilevel"/>
    <w:tmpl w:val="210E6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4F9D"/>
    <w:multiLevelType w:val="multilevel"/>
    <w:tmpl w:val="E9F03F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4766C"/>
    <w:multiLevelType w:val="multilevel"/>
    <w:tmpl w:val="BCC68B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C2A77"/>
    <w:multiLevelType w:val="multilevel"/>
    <w:tmpl w:val="8006C2F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B6320"/>
    <w:multiLevelType w:val="multilevel"/>
    <w:tmpl w:val="3E5230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B4E2C1E"/>
    <w:multiLevelType w:val="multilevel"/>
    <w:tmpl w:val="601EE8E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53386"/>
    <w:multiLevelType w:val="multilevel"/>
    <w:tmpl w:val="A32EB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D63FF"/>
    <w:multiLevelType w:val="multilevel"/>
    <w:tmpl w:val="D54C477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8919D4"/>
    <w:multiLevelType w:val="multilevel"/>
    <w:tmpl w:val="3EF84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D33E9"/>
    <w:multiLevelType w:val="multilevel"/>
    <w:tmpl w:val="7BD636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10"/>
  </w:num>
  <w:num w:numId="11">
    <w:abstractNumId w:val="14"/>
  </w:num>
  <w:num w:numId="12">
    <w:abstractNumId w:val="7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3F"/>
    <w:rsid w:val="001A223F"/>
    <w:rsid w:val="00515CAD"/>
    <w:rsid w:val="007D2B1A"/>
    <w:rsid w:val="00F2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0BE33-5B04-4CF6-8200-D2A1572F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F8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D3F81"/>
    <w:rPr>
      <w:color w:val="0563C1"/>
      <w:u w:val="single"/>
    </w:rPr>
  </w:style>
  <w:style w:type="character" w:customStyle="1" w:styleId="AkapitzlistZnak">
    <w:name w:val="Akapit z listą Znak"/>
    <w:link w:val="Akapitzlist"/>
    <w:qFormat/>
    <w:rsid w:val="001D3F8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64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1D3F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641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kiszkowo.pl" TargetMode="External"/><Relationship Id="rId5" Type="http://schemas.openxmlformats.org/officeDocument/2006/relationships/hyperlink" Target="http://www.kiszko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1889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dc:description/>
  <cp:lastModifiedBy>Jolanta Sawicka</cp:lastModifiedBy>
  <cp:revision>3</cp:revision>
  <cp:lastPrinted>2020-05-26T07:03:00Z</cp:lastPrinted>
  <dcterms:created xsi:type="dcterms:W3CDTF">2020-05-26T11:33:00Z</dcterms:created>
  <dcterms:modified xsi:type="dcterms:W3CDTF">2020-05-26T11:59:00Z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