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1D75A" w14:textId="4380FA4E" w:rsidR="00CB582B" w:rsidRDefault="00CB582B" w:rsidP="00CB582B">
      <w:pPr>
        <w:jc w:val="right"/>
      </w:pPr>
      <w:r>
        <w:t xml:space="preserve">Kiszkowo, dnia </w:t>
      </w:r>
      <w:r w:rsidR="00E51D75">
        <w:t>12</w:t>
      </w:r>
      <w:r w:rsidR="00BE1935">
        <w:t xml:space="preserve"> </w:t>
      </w:r>
      <w:r w:rsidR="00CB7446">
        <w:t xml:space="preserve">listopada </w:t>
      </w:r>
      <w:r>
        <w:t>201</w:t>
      </w:r>
      <w:r w:rsidR="00CB7446">
        <w:t>9</w:t>
      </w:r>
      <w:r>
        <w:t xml:space="preserve"> r.</w:t>
      </w:r>
    </w:p>
    <w:p w14:paraId="1D6F950E" w14:textId="5713C92C" w:rsidR="00CB582B" w:rsidRDefault="00CB582B" w:rsidP="00CB582B">
      <w:r>
        <w:t>Rol. 602</w:t>
      </w:r>
      <w:r w:rsidR="00BE1935">
        <w:t>.11.</w:t>
      </w:r>
      <w:r>
        <w:t>201</w:t>
      </w:r>
      <w:r w:rsidR="00CB7446">
        <w:t>9</w:t>
      </w:r>
    </w:p>
    <w:p w14:paraId="5CB5E937" w14:textId="77777777" w:rsidR="00CB582B" w:rsidRDefault="00CB582B" w:rsidP="00CB582B"/>
    <w:p w14:paraId="49C0C67C" w14:textId="77777777" w:rsidR="00CB582B" w:rsidRDefault="00CB582B" w:rsidP="00CB582B">
      <w:pPr>
        <w:rPr>
          <w:b/>
          <w:sz w:val="36"/>
          <w:szCs w:val="36"/>
        </w:rPr>
      </w:pPr>
    </w:p>
    <w:p w14:paraId="038B6548" w14:textId="77777777" w:rsidR="00CB582B" w:rsidRDefault="00CB582B" w:rsidP="00CB58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OGŁOSZENIE</w:t>
      </w:r>
    </w:p>
    <w:p w14:paraId="15B933A8" w14:textId="77777777" w:rsidR="00CB582B" w:rsidRDefault="00CB582B" w:rsidP="00CB582B">
      <w:pPr>
        <w:jc w:val="both"/>
      </w:pPr>
    </w:p>
    <w:p w14:paraId="7CFF65DB" w14:textId="77777777" w:rsidR="00CB582B" w:rsidRDefault="00CB582B" w:rsidP="00CB582B">
      <w:pPr>
        <w:jc w:val="both"/>
      </w:pPr>
      <w:r>
        <w:t>Szanowni mieszkańcy gminy Kiszkowo,</w:t>
      </w:r>
    </w:p>
    <w:p w14:paraId="6CF37ABE" w14:textId="77777777" w:rsidR="00CB582B" w:rsidRDefault="00CB582B" w:rsidP="00CB582B">
      <w:pPr>
        <w:jc w:val="both"/>
      </w:pPr>
    </w:p>
    <w:p w14:paraId="0B8DEA9D" w14:textId="6F7EB33E" w:rsidR="00CB582B" w:rsidRDefault="00CB582B" w:rsidP="00C438C8">
      <w:pPr>
        <w:jc w:val="both"/>
        <w:rPr>
          <w:b/>
        </w:rPr>
      </w:pPr>
      <w:r>
        <w:rPr>
          <w:b/>
        </w:rPr>
        <w:t xml:space="preserve">Informuję, że  </w:t>
      </w:r>
      <w:r w:rsidRPr="00BE1935">
        <w:rPr>
          <w:b/>
          <w:u w:val="single"/>
        </w:rPr>
        <w:t xml:space="preserve">w terminie od </w:t>
      </w:r>
      <w:r w:rsidR="00BE1935" w:rsidRPr="00BE1935">
        <w:rPr>
          <w:b/>
          <w:u w:val="single"/>
        </w:rPr>
        <w:t>20</w:t>
      </w:r>
      <w:r w:rsidRPr="00BE1935">
        <w:rPr>
          <w:b/>
          <w:u w:val="single"/>
        </w:rPr>
        <w:t xml:space="preserve"> </w:t>
      </w:r>
      <w:r w:rsidR="00BE1935" w:rsidRPr="00BE1935">
        <w:rPr>
          <w:b/>
          <w:u w:val="single"/>
        </w:rPr>
        <w:t xml:space="preserve">listopada 2019 r. </w:t>
      </w:r>
      <w:r w:rsidRPr="00BE1935">
        <w:rPr>
          <w:b/>
          <w:u w:val="single"/>
        </w:rPr>
        <w:t>do 20 września 20</w:t>
      </w:r>
      <w:r w:rsidR="00BE1935" w:rsidRPr="00BE1935">
        <w:rPr>
          <w:b/>
          <w:u w:val="single"/>
        </w:rPr>
        <w:t>20</w:t>
      </w:r>
      <w:r w:rsidRPr="00BE1935">
        <w:rPr>
          <w:b/>
          <w:u w:val="single"/>
        </w:rPr>
        <w:t xml:space="preserve"> r., </w:t>
      </w:r>
      <w:r w:rsidRPr="00BE1935">
        <w:rPr>
          <w:b/>
        </w:rPr>
        <w:t xml:space="preserve">w </w:t>
      </w:r>
      <w:r w:rsidRPr="006E624B">
        <w:rPr>
          <w:b/>
        </w:rPr>
        <w:t xml:space="preserve">Urzędzie Gminy w Kiszkowie, można składać wnioski o sfinansowanie </w:t>
      </w:r>
      <w:r>
        <w:rPr>
          <w:b/>
        </w:rPr>
        <w:t xml:space="preserve">demontażu </w:t>
      </w:r>
      <w:r w:rsidR="00CA79C0">
        <w:rPr>
          <w:b/>
        </w:rPr>
        <w:br/>
      </w:r>
      <w:r>
        <w:rPr>
          <w:b/>
        </w:rPr>
        <w:t>i unieszkodliwi</w:t>
      </w:r>
      <w:r w:rsidR="00CC0D9D">
        <w:rPr>
          <w:b/>
        </w:rPr>
        <w:t>e</w:t>
      </w:r>
      <w:r>
        <w:rPr>
          <w:b/>
        </w:rPr>
        <w:t>nia wyrobów zawierających azbest.</w:t>
      </w:r>
    </w:p>
    <w:p w14:paraId="701EA091" w14:textId="77777777" w:rsidR="00FA6E1C" w:rsidRPr="00FA6E1C" w:rsidRDefault="00CA79C0" w:rsidP="00C438C8">
      <w:pPr>
        <w:suppressAutoHyphens/>
        <w:jc w:val="both"/>
        <w:rPr>
          <w:b/>
          <w:bCs/>
          <w:i/>
          <w:iCs/>
          <w:color w:val="000000"/>
          <w:u w:val="single"/>
        </w:rPr>
      </w:pPr>
      <w:r w:rsidRPr="00FA6E1C">
        <w:rPr>
          <w:b/>
          <w:bCs/>
          <w:i/>
          <w:iCs/>
          <w:color w:val="000000"/>
          <w:u w:val="single"/>
        </w:rPr>
        <w:t xml:space="preserve">Uwaga: </w:t>
      </w:r>
      <w:bookmarkStart w:id="0" w:name="_GoBack"/>
      <w:bookmarkEnd w:id="0"/>
    </w:p>
    <w:p w14:paraId="706777E5" w14:textId="64BFEA87" w:rsidR="005D576B" w:rsidRPr="00FA6E1C" w:rsidRDefault="00CA79C0" w:rsidP="00C438C8">
      <w:pPr>
        <w:suppressAutoHyphens/>
        <w:jc w:val="both"/>
        <w:rPr>
          <w:i/>
          <w:iCs/>
        </w:rPr>
      </w:pPr>
      <w:r w:rsidRPr="00FA6E1C">
        <w:rPr>
          <w:b/>
          <w:bCs/>
          <w:i/>
          <w:iCs/>
          <w:color w:val="000000"/>
        </w:rPr>
        <w:t>W 2019 roku realizowane</w:t>
      </w:r>
      <w:r w:rsidR="00FA6E1C">
        <w:rPr>
          <w:b/>
          <w:bCs/>
          <w:i/>
          <w:iCs/>
          <w:color w:val="000000"/>
        </w:rPr>
        <w:t xml:space="preserve"> będą </w:t>
      </w:r>
      <w:r w:rsidR="005D576B" w:rsidRPr="00FA6E1C">
        <w:rPr>
          <w:b/>
          <w:bCs/>
          <w:i/>
          <w:iCs/>
        </w:rPr>
        <w:t>wyłącznie</w:t>
      </w:r>
      <w:r w:rsidR="00FA6E1C">
        <w:rPr>
          <w:b/>
          <w:bCs/>
          <w:i/>
          <w:iCs/>
        </w:rPr>
        <w:t xml:space="preserve"> wnioski </w:t>
      </w:r>
      <w:r w:rsidR="00FA6E1C" w:rsidRPr="00FA6E1C">
        <w:rPr>
          <w:b/>
          <w:bCs/>
          <w:i/>
          <w:iCs/>
          <w:u w:val="single"/>
        </w:rPr>
        <w:t>o</w:t>
      </w:r>
      <w:r w:rsidR="005D576B" w:rsidRPr="00FA6E1C">
        <w:rPr>
          <w:b/>
          <w:bCs/>
          <w:i/>
          <w:iCs/>
          <w:u w:val="single"/>
        </w:rPr>
        <w:t xml:space="preserve"> unieszkodliwi</w:t>
      </w:r>
      <w:r w:rsidR="00FA6E1C" w:rsidRPr="00FA6E1C">
        <w:rPr>
          <w:b/>
          <w:bCs/>
          <w:i/>
          <w:iCs/>
          <w:u w:val="single"/>
        </w:rPr>
        <w:t>e</w:t>
      </w:r>
      <w:r w:rsidR="005D576B" w:rsidRPr="00FA6E1C">
        <w:rPr>
          <w:b/>
          <w:bCs/>
          <w:i/>
          <w:iCs/>
          <w:u w:val="single"/>
        </w:rPr>
        <w:t>nie</w:t>
      </w:r>
      <w:r w:rsidR="00FA6E1C" w:rsidRPr="00FA6E1C">
        <w:rPr>
          <w:b/>
          <w:bCs/>
          <w:i/>
          <w:iCs/>
          <w:u w:val="single"/>
        </w:rPr>
        <w:t xml:space="preserve"> (odbiór)</w:t>
      </w:r>
      <w:r w:rsidR="00FA6E1C">
        <w:rPr>
          <w:b/>
          <w:bCs/>
          <w:i/>
          <w:iCs/>
        </w:rPr>
        <w:t xml:space="preserve"> </w:t>
      </w:r>
      <w:r w:rsidR="005D576B" w:rsidRPr="00FA6E1C">
        <w:rPr>
          <w:b/>
          <w:bCs/>
          <w:i/>
          <w:iCs/>
        </w:rPr>
        <w:t>odpadów zgromadzonych na terenie nieruchomości należącej do Wnioskodawcy</w:t>
      </w:r>
      <w:r w:rsidR="005D576B" w:rsidRPr="00FA6E1C">
        <w:rPr>
          <w:i/>
          <w:iCs/>
        </w:rPr>
        <w:t xml:space="preserve"> tj. przygotowanie do transportu – ułożenie na palecie, zabezpieczenie folią, załadunek, transport i przekazanie na składowisko odpadów posiadające odpowiednie zezwolenie na ich unieszkodliwianie</w:t>
      </w:r>
      <w:r w:rsidR="00FA6E1C">
        <w:rPr>
          <w:i/>
          <w:iCs/>
        </w:rPr>
        <w:t>.</w:t>
      </w:r>
    </w:p>
    <w:p w14:paraId="1F8B33B7" w14:textId="1E657D92" w:rsidR="00BE1935" w:rsidRPr="00FA6E1C" w:rsidRDefault="00960946" w:rsidP="00C438C8">
      <w:pPr>
        <w:tabs>
          <w:tab w:val="left" w:pos="357"/>
          <w:tab w:val="left" w:pos="717"/>
        </w:tabs>
        <w:suppressAutoHyphens/>
        <w:jc w:val="both"/>
        <w:rPr>
          <w:b/>
          <w:bCs/>
          <w:i/>
          <w:iCs/>
        </w:rPr>
      </w:pPr>
      <w:r w:rsidRPr="00FA6E1C">
        <w:rPr>
          <w:b/>
          <w:bCs/>
          <w:i/>
          <w:iCs/>
        </w:rPr>
        <w:t>W 20</w:t>
      </w:r>
      <w:r w:rsidR="00FA6E1C" w:rsidRPr="00FA6E1C">
        <w:rPr>
          <w:b/>
          <w:bCs/>
          <w:i/>
          <w:iCs/>
        </w:rPr>
        <w:t>2</w:t>
      </w:r>
      <w:r w:rsidRPr="00FA6E1C">
        <w:rPr>
          <w:b/>
          <w:bCs/>
          <w:i/>
          <w:iCs/>
        </w:rPr>
        <w:t>0 roku</w:t>
      </w:r>
      <w:r w:rsidRPr="00FA6E1C">
        <w:rPr>
          <w:i/>
          <w:iCs/>
        </w:rPr>
        <w:t xml:space="preserve"> </w:t>
      </w:r>
      <w:r w:rsidR="00FA6E1C" w:rsidRPr="00FA6E1C">
        <w:rPr>
          <w:i/>
          <w:iCs/>
        </w:rPr>
        <w:t xml:space="preserve">- </w:t>
      </w:r>
      <w:r w:rsidR="00FA6E1C" w:rsidRPr="00FA6E1C">
        <w:rPr>
          <w:b/>
          <w:bCs/>
          <w:i/>
          <w:iCs/>
          <w:color w:val="000000"/>
        </w:rPr>
        <w:t>realizowane</w:t>
      </w:r>
      <w:r w:rsidR="00FA6E1C">
        <w:rPr>
          <w:b/>
          <w:bCs/>
          <w:i/>
          <w:iCs/>
          <w:color w:val="000000"/>
        </w:rPr>
        <w:t xml:space="preserve"> będą </w:t>
      </w:r>
      <w:r w:rsidR="00FA6E1C">
        <w:rPr>
          <w:b/>
          <w:bCs/>
          <w:i/>
          <w:iCs/>
        </w:rPr>
        <w:t xml:space="preserve">wnioski </w:t>
      </w:r>
      <w:r w:rsidR="00FA6E1C" w:rsidRPr="00FA6E1C">
        <w:rPr>
          <w:b/>
          <w:bCs/>
          <w:i/>
          <w:iCs/>
          <w:u w:val="single"/>
        </w:rPr>
        <w:t xml:space="preserve">o </w:t>
      </w:r>
      <w:r w:rsidRPr="00FA6E1C">
        <w:rPr>
          <w:b/>
          <w:bCs/>
          <w:i/>
          <w:iCs/>
          <w:u w:val="single"/>
        </w:rPr>
        <w:t>rozbiórk</w:t>
      </w:r>
      <w:r w:rsidR="00FA6E1C" w:rsidRPr="00FA6E1C">
        <w:rPr>
          <w:b/>
          <w:bCs/>
          <w:i/>
          <w:iCs/>
          <w:u w:val="single"/>
        </w:rPr>
        <w:t xml:space="preserve">ę </w:t>
      </w:r>
      <w:r w:rsidRPr="00FA6E1C">
        <w:rPr>
          <w:b/>
          <w:bCs/>
          <w:i/>
          <w:iCs/>
          <w:u w:val="single"/>
        </w:rPr>
        <w:t>/demontaż</w:t>
      </w:r>
      <w:r w:rsidR="00FA6E1C" w:rsidRPr="00FA6E1C">
        <w:rPr>
          <w:b/>
          <w:bCs/>
          <w:i/>
          <w:iCs/>
          <w:u w:val="single"/>
        </w:rPr>
        <w:t xml:space="preserve">/ </w:t>
      </w:r>
      <w:r w:rsidR="0025602C">
        <w:rPr>
          <w:b/>
          <w:bCs/>
          <w:i/>
          <w:iCs/>
          <w:u w:val="single"/>
        </w:rPr>
        <w:t>oraz</w:t>
      </w:r>
      <w:r w:rsidR="00FA6E1C" w:rsidRPr="00FA6E1C">
        <w:rPr>
          <w:b/>
          <w:bCs/>
          <w:i/>
          <w:iCs/>
          <w:u w:val="single"/>
        </w:rPr>
        <w:t xml:space="preserve"> unieszkodliwienie (odbiór)</w:t>
      </w:r>
      <w:r w:rsidRPr="00FA6E1C">
        <w:rPr>
          <w:i/>
          <w:iCs/>
        </w:rPr>
        <w:t xml:space="preserve"> </w:t>
      </w:r>
      <w:r w:rsidRPr="00FA6E1C">
        <w:rPr>
          <w:b/>
          <w:bCs/>
          <w:i/>
          <w:iCs/>
        </w:rPr>
        <w:t>elementów budynku zawierających azbest</w:t>
      </w:r>
      <w:r w:rsidR="00FA6E1C">
        <w:rPr>
          <w:b/>
          <w:bCs/>
          <w:i/>
          <w:iCs/>
        </w:rPr>
        <w:t>.</w:t>
      </w:r>
    </w:p>
    <w:p w14:paraId="23F79F82" w14:textId="34FC6506" w:rsidR="00CB582B" w:rsidRDefault="00CB582B" w:rsidP="00C438C8">
      <w:pPr>
        <w:ind w:firstLine="708"/>
        <w:jc w:val="both"/>
        <w:rPr>
          <w:b/>
          <w:u w:val="single"/>
        </w:rPr>
      </w:pPr>
      <w:r w:rsidRPr="00CB582B">
        <w:rPr>
          <w:rStyle w:val="Pogrubienie"/>
          <w:b w:val="0"/>
        </w:rPr>
        <w:t>Wnioskodawcą mogą być</w:t>
      </w:r>
      <w:r>
        <w:t xml:space="preserve"> osoby fizyczne, osoby prawne i jednostki organizacyjne nieposiadające osobowości prawnej w rozumieniu ustawy z dnia 23 kwietnia 1964 r. Kodeks cywilny (tj. Dz. U. z 201</w:t>
      </w:r>
      <w:r w:rsidR="00421A6A">
        <w:t>9</w:t>
      </w:r>
      <w:r>
        <w:t xml:space="preserve">. poz. </w:t>
      </w:r>
      <w:r w:rsidR="00421A6A">
        <w:t>1145</w:t>
      </w:r>
      <w:r>
        <w:t xml:space="preserve"> ze zm.).</w:t>
      </w:r>
    </w:p>
    <w:p w14:paraId="5E6E2FFF" w14:textId="690B37B1" w:rsidR="00CB582B" w:rsidRDefault="00CB582B" w:rsidP="009D7BB9">
      <w:pPr>
        <w:ind w:firstLine="708"/>
        <w:jc w:val="both"/>
      </w:pPr>
      <w:r>
        <w:t xml:space="preserve">Regulamin finansowania oraz wzór wniosku wraz z załącznikami, dostępny jest </w:t>
      </w:r>
      <w:r>
        <w:br/>
        <w:t xml:space="preserve">na stronie internetowej Urzędu Gminy w Kiszkowie </w:t>
      </w:r>
      <w:hyperlink r:id="rId5" w:history="1">
        <w:r w:rsidRPr="00823282">
          <w:rPr>
            <w:rStyle w:val="Hipercze"/>
          </w:rPr>
          <w:t>http://www.kiszkowo.pl/</w:t>
        </w:r>
      </w:hyperlink>
      <w:r>
        <w:t xml:space="preserve"> </w:t>
      </w:r>
      <w:r w:rsidR="00A2165D">
        <w:br/>
      </w:r>
      <w:r>
        <w:t xml:space="preserve">oraz bezpośrednio w Urzędzie Gminy w Kiszkowie w Referacie Rolnictwa Gospodarki Gruntami i Ochrony Środowiska Urzędu Gminy w Kiszkowie, od poniedziałku do piątku </w:t>
      </w:r>
      <w:r w:rsidR="009D7BB9">
        <w:br/>
      </w:r>
      <w:r>
        <w:t>w godz. 8.00-15.00, pok. nr 17, tel. 61 429 70 13.</w:t>
      </w:r>
    </w:p>
    <w:p w14:paraId="32F1507D" w14:textId="1303AA01" w:rsidR="00CB582B" w:rsidRDefault="00CB582B" w:rsidP="004A628F">
      <w:pPr>
        <w:ind w:firstLine="708"/>
        <w:jc w:val="both"/>
      </w:pPr>
      <w:r>
        <w:rPr>
          <w:u w:val="single"/>
        </w:rPr>
        <w:t xml:space="preserve">Finansowaniu nie podlega likwidacja </w:t>
      </w:r>
      <w:r w:rsidR="001A4692">
        <w:rPr>
          <w:u w:val="single"/>
        </w:rPr>
        <w:t>lub wymiana pokryć dachowych zaw</w:t>
      </w:r>
      <w:r>
        <w:rPr>
          <w:u w:val="single"/>
        </w:rPr>
        <w:t>ierających azbest</w:t>
      </w:r>
      <w:r w:rsidR="001A4692">
        <w:rPr>
          <w:u w:val="single"/>
        </w:rPr>
        <w:t xml:space="preserve"> z budynków w których</w:t>
      </w:r>
      <w:r>
        <w:rPr>
          <w:u w:val="single"/>
        </w:rPr>
        <w:t xml:space="preserve"> prowadzona jest działalność gospodarcza</w:t>
      </w:r>
      <w:r>
        <w:t>.</w:t>
      </w:r>
      <w:r w:rsidR="00D45CB9">
        <w:t xml:space="preserve"> </w:t>
      </w:r>
    </w:p>
    <w:p w14:paraId="6EA997E9" w14:textId="77777777" w:rsidR="00CB582B" w:rsidRDefault="00CB582B" w:rsidP="00CB582B">
      <w:pPr>
        <w:ind w:firstLine="708"/>
        <w:jc w:val="both"/>
        <w:rPr>
          <w:b/>
        </w:rPr>
      </w:pPr>
      <w:r>
        <w:t xml:space="preserve">W przypadku, gdy wniosek dotyczy usunięcia wyrobów zawierających azbest </w:t>
      </w:r>
      <w:r>
        <w:br/>
        <w:t xml:space="preserve">z budynków niemieszkalnych, Wnioskodawcy prowadzący działalność związaną z produkcją, przetwarzaniem i obrotem produktami rolnymi zobowiązani są również do załączenia oświadczenia o otrzymaniu pomocy de </w:t>
      </w:r>
      <w:proofErr w:type="spellStart"/>
      <w:r>
        <w:t>minimis</w:t>
      </w:r>
      <w:proofErr w:type="spellEnd"/>
      <w:r>
        <w:t xml:space="preserve"> w rolnictwie oraz złożenia na formularzu będącym załącznikiem do oświadczenia niezbędnych informacji dotyczących tej pomocy.</w:t>
      </w:r>
    </w:p>
    <w:p w14:paraId="4BA9EFE0" w14:textId="69C16B41" w:rsidR="00605245" w:rsidRPr="00605245" w:rsidRDefault="00CB582B" w:rsidP="00605245">
      <w:pPr>
        <w:ind w:firstLine="708"/>
        <w:jc w:val="both"/>
      </w:pPr>
      <w:r w:rsidRPr="00605245">
        <w:t>Wnioski rozpatrywane i weryfikowane będą wg kolejności ich złożenia do momentu wyczerpania</w:t>
      </w:r>
      <w:r w:rsidR="00605245" w:rsidRPr="00605245">
        <w:t xml:space="preserve"> limitu środków w 2019 i 2020 r. do wykorzystania na udzielenie dofinansowania</w:t>
      </w:r>
      <w:r w:rsidR="00605245">
        <w:t>.</w:t>
      </w:r>
      <w:r w:rsidR="00605245" w:rsidRPr="00605245">
        <w:t xml:space="preserve"> </w:t>
      </w:r>
    </w:p>
    <w:p w14:paraId="7147B1D4" w14:textId="5164481B" w:rsidR="00CB582B" w:rsidRDefault="00CB582B" w:rsidP="00605245">
      <w:pPr>
        <w:ind w:firstLine="708"/>
        <w:jc w:val="both"/>
        <w:rPr>
          <w:b/>
        </w:rPr>
      </w:pPr>
      <w:r>
        <w:t xml:space="preserve">Wnioskodawca zobowiązany jest w zależności od charakteru wykonywanych prac </w:t>
      </w:r>
      <w:r>
        <w:rPr>
          <w:b/>
        </w:rPr>
        <w:t>zgłosić lub uzyskać na nie stosowne pozwolenie,</w:t>
      </w:r>
      <w:r>
        <w:t xml:space="preserve"> jeśli jest to wymagane przepisami prawa budowlanego oraz posiadać protokół odbioru robót i oświadczenie o prawidłowości wykonania prac oraz o oczyszczeniu terenu z pyłu azbestowego.</w:t>
      </w:r>
    </w:p>
    <w:p w14:paraId="667E1823" w14:textId="065A5FA9" w:rsidR="00CB582B" w:rsidRDefault="00CB582B" w:rsidP="00CB582B">
      <w:pPr>
        <w:tabs>
          <w:tab w:val="left" w:pos="360"/>
        </w:tabs>
        <w:suppressAutoHyphens/>
        <w:jc w:val="both"/>
        <w:rPr>
          <w:bCs/>
          <w:i/>
        </w:rPr>
      </w:pPr>
      <w:r>
        <w:rPr>
          <w:bCs/>
          <w:i/>
        </w:rPr>
        <w:t>Dodatkowych  informacji udziela Anna Sierzchulska, tel. 61 429 70 13.</w:t>
      </w:r>
    </w:p>
    <w:p w14:paraId="54149795" w14:textId="77777777" w:rsidR="000C3ADE" w:rsidRDefault="000C3ADE" w:rsidP="00CB582B">
      <w:pPr>
        <w:tabs>
          <w:tab w:val="left" w:pos="360"/>
        </w:tabs>
        <w:suppressAutoHyphens/>
        <w:jc w:val="both"/>
        <w:rPr>
          <w:bCs/>
          <w:i/>
        </w:rPr>
      </w:pPr>
    </w:p>
    <w:p w14:paraId="193E4E9B" w14:textId="7F55B3F4" w:rsidR="000C3ADE" w:rsidRDefault="000C3ADE" w:rsidP="00CB582B">
      <w:pPr>
        <w:tabs>
          <w:tab w:val="left" w:pos="360"/>
        </w:tabs>
        <w:suppressAutoHyphens/>
        <w:jc w:val="both"/>
        <w:rPr>
          <w:bCs/>
          <w:i/>
        </w:rPr>
      </w:pPr>
    </w:p>
    <w:p w14:paraId="15E5A3E9" w14:textId="77777777" w:rsidR="006E624B" w:rsidRDefault="006E624B" w:rsidP="00CB582B">
      <w:pPr>
        <w:tabs>
          <w:tab w:val="left" w:pos="360"/>
        </w:tabs>
        <w:suppressAutoHyphens/>
        <w:jc w:val="both"/>
        <w:rPr>
          <w:bCs/>
          <w:i/>
        </w:rPr>
      </w:pPr>
    </w:p>
    <w:p w14:paraId="4529CD3B" w14:textId="53683F50" w:rsidR="000C3ADE" w:rsidRDefault="000C3ADE" w:rsidP="000C3ADE">
      <w:pPr>
        <w:jc w:val="both"/>
      </w:pPr>
      <w:r w:rsidRPr="002F155F"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155F">
        <w:t>Wójt Gminy</w:t>
      </w:r>
    </w:p>
    <w:p w14:paraId="6FB32A1F" w14:textId="77777777" w:rsidR="000C3ADE" w:rsidRPr="002F155F" w:rsidRDefault="000C3ADE" w:rsidP="000C3ADE">
      <w:pPr>
        <w:jc w:val="both"/>
      </w:pPr>
    </w:p>
    <w:p w14:paraId="4763D15C" w14:textId="77777777" w:rsidR="000C3ADE" w:rsidRPr="002F155F" w:rsidRDefault="000C3ADE" w:rsidP="000C3ADE">
      <w:pPr>
        <w:jc w:val="both"/>
      </w:pPr>
      <w:r w:rsidRPr="002F155F">
        <w:tab/>
      </w:r>
      <w:r w:rsidRPr="002F155F">
        <w:tab/>
      </w:r>
      <w:r w:rsidRPr="002F155F">
        <w:tab/>
      </w:r>
      <w:r w:rsidRPr="002F155F">
        <w:tab/>
      </w:r>
      <w:r w:rsidRPr="002F155F">
        <w:tab/>
      </w:r>
      <w:r w:rsidRPr="002F155F">
        <w:tab/>
      </w:r>
      <w:r w:rsidRPr="002F155F">
        <w:tab/>
      </w:r>
      <w:r w:rsidRPr="002F155F">
        <w:tab/>
        <w:t>/-/ Tadeusz Bąkowski</w:t>
      </w:r>
    </w:p>
    <w:p w14:paraId="5B63980D" w14:textId="77777777" w:rsidR="000C3ADE" w:rsidRDefault="000C3ADE" w:rsidP="000C3ADE"/>
    <w:p w14:paraId="634DE0C8" w14:textId="77777777" w:rsidR="00D45CB9" w:rsidRDefault="00D45CB9"/>
    <w:sectPr w:rsidR="00D4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A7193"/>
    <w:multiLevelType w:val="hybridMultilevel"/>
    <w:tmpl w:val="C0FC1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86EE0"/>
    <w:multiLevelType w:val="hybridMultilevel"/>
    <w:tmpl w:val="9ED04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21"/>
    <w:rsid w:val="000C3ADE"/>
    <w:rsid w:val="001A4692"/>
    <w:rsid w:val="001F6D68"/>
    <w:rsid w:val="0025602C"/>
    <w:rsid w:val="00306D3D"/>
    <w:rsid w:val="00421A6A"/>
    <w:rsid w:val="004A628F"/>
    <w:rsid w:val="00547A9E"/>
    <w:rsid w:val="005D576B"/>
    <w:rsid w:val="00605245"/>
    <w:rsid w:val="006E624B"/>
    <w:rsid w:val="008569F4"/>
    <w:rsid w:val="00960946"/>
    <w:rsid w:val="009D7BB9"/>
    <w:rsid w:val="00A2165D"/>
    <w:rsid w:val="00AA156E"/>
    <w:rsid w:val="00AB139D"/>
    <w:rsid w:val="00B46E21"/>
    <w:rsid w:val="00BE1935"/>
    <w:rsid w:val="00BF59B3"/>
    <w:rsid w:val="00C438C8"/>
    <w:rsid w:val="00CA79C0"/>
    <w:rsid w:val="00CB582B"/>
    <w:rsid w:val="00CB7446"/>
    <w:rsid w:val="00CC0D9D"/>
    <w:rsid w:val="00D45CB9"/>
    <w:rsid w:val="00E51D75"/>
    <w:rsid w:val="00F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D5F4"/>
  <w15:chartTrackingRefBased/>
  <w15:docId w15:val="{DB1EC4A0-4B0B-47EA-A3C1-FA5E5D17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582B"/>
    <w:rPr>
      <w:rFonts w:ascii="Times New Roman" w:hAnsi="Times New Roman" w:cs="Times New Roman" w:hint="default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B5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szko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Sierzchulska</dc:creator>
  <cp:keywords/>
  <dc:description/>
  <cp:lastModifiedBy>Anna Sierzchulska</cp:lastModifiedBy>
  <cp:revision>17</cp:revision>
  <cp:lastPrinted>2019-11-13T08:07:00Z</cp:lastPrinted>
  <dcterms:created xsi:type="dcterms:W3CDTF">2018-06-21T11:59:00Z</dcterms:created>
  <dcterms:modified xsi:type="dcterms:W3CDTF">2019-11-13T09:38:00Z</dcterms:modified>
</cp:coreProperties>
</file>